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2909" w:rsidRPr="003925DD" w:rsidRDefault="000C2909" w:rsidP="003925DD">
      <w:pPr>
        <w:spacing w:after="120"/>
        <w:rPr>
          <w:rFonts w:asciiTheme="minorHAnsi" w:hAnsiTheme="minorHAnsi" w:cstheme="minorHAnsi"/>
          <w:sz w:val="22"/>
          <w:szCs w:val="22"/>
        </w:rPr>
      </w:pPr>
    </w:p>
    <w:p w:rsidR="00925424" w:rsidRPr="003925DD" w:rsidRDefault="00925424" w:rsidP="003925DD">
      <w:pPr>
        <w:spacing w:after="120"/>
        <w:rPr>
          <w:rFonts w:asciiTheme="minorHAnsi" w:hAnsiTheme="minorHAnsi" w:cstheme="minorHAnsi"/>
          <w:lang w:val="en-US"/>
        </w:rPr>
      </w:pPr>
    </w:p>
    <w:p w:rsidR="00F3160C" w:rsidRPr="000B74FF" w:rsidRDefault="000B74FF" w:rsidP="003925DD">
      <w:pPr>
        <w:spacing w:after="120"/>
        <w:jc w:val="center"/>
        <w:rPr>
          <w:rStyle w:val="markedcontent"/>
          <w:rFonts w:asciiTheme="minorHAnsi" w:hAnsiTheme="minorHAnsi" w:cstheme="minorHAnsi"/>
          <w:sz w:val="28"/>
          <w:szCs w:val="30"/>
          <w:lang w:val="en-US"/>
        </w:rPr>
      </w:pPr>
      <w:r w:rsidRPr="000B74FF">
        <w:rPr>
          <w:rStyle w:val="markedcontent"/>
          <w:rFonts w:asciiTheme="minorHAnsi" w:hAnsiTheme="minorHAnsi" w:cstheme="minorHAnsi"/>
          <w:color w:val="0000FF"/>
          <w:sz w:val="32"/>
          <w:szCs w:val="30"/>
          <w:lang w:val="en-US"/>
        </w:rPr>
        <w:t>Research Engineer position</w:t>
      </w:r>
      <w:r w:rsidR="00F3160C" w:rsidRPr="000B74FF">
        <w:rPr>
          <w:rStyle w:val="markedcontent"/>
          <w:rFonts w:asciiTheme="minorHAnsi" w:hAnsiTheme="minorHAnsi" w:cstheme="minorHAnsi"/>
          <w:sz w:val="28"/>
          <w:szCs w:val="30"/>
          <w:lang w:val="en-US"/>
        </w:rPr>
        <w:t xml:space="preserve">– </w:t>
      </w:r>
      <w:r w:rsidRPr="000B74FF">
        <w:rPr>
          <w:rStyle w:val="markedcontent"/>
          <w:rFonts w:asciiTheme="minorHAnsi" w:hAnsiTheme="minorHAnsi" w:cstheme="minorHAnsi"/>
          <w:sz w:val="28"/>
          <w:szCs w:val="30"/>
          <w:lang w:val="en-US"/>
        </w:rPr>
        <w:t>Epidemiological Modeler (M/F)</w:t>
      </w:r>
    </w:p>
    <w:p w:rsidR="000B74FF" w:rsidRDefault="000B74FF" w:rsidP="003925DD">
      <w:pPr>
        <w:spacing w:after="120"/>
        <w:rPr>
          <w:rFonts w:asciiTheme="minorHAnsi" w:hAnsiTheme="minorHAnsi" w:cstheme="minorHAnsi"/>
          <w:lang w:val="en-US"/>
        </w:rPr>
      </w:pPr>
    </w:p>
    <w:p w:rsidR="00F3160C" w:rsidRPr="003925DD" w:rsidRDefault="00F3160C" w:rsidP="003925DD">
      <w:pPr>
        <w:spacing w:after="120"/>
        <w:rPr>
          <w:rStyle w:val="markedcontent"/>
          <w:rFonts w:asciiTheme="minorHAnsi" w:hAnsiTheme="minorHAnsi" w:cstheme="minorHAnsi"/>
          <w:b/>
          <w:sz w:val="28"/>
        </w:rPr>
      </w:pPr>
      <w:r w:rsidRPr="000B74FF">
        <w:rPr>
          <w:rFonts w:asciiTheme="minorHAnsi" w:hAnsiTheme="minorHAnsi" w:cstheme="minorHAnsi"/>
          <w:lang w:val="en-US"/>
        </w:rPr>
        <w:br/>
      </w:r>
      <w:proofErr w:type="spellStart"/>
      <w:r w:rsidRPr="003925DD">
        <w:rPr>
          <w:rStyle w:val="markedcontent"/>
          <w:rFonts w:asciiTheme="minorHAnsi" w:hAnsiTheme="minorHAnsi" w:cstheme="minorHAnsi"/>
          <w:b/>
          <w:sz w:val="28"/>
        </w:rPr>
        <w:t>Where</w:t>
      </w:r>
      <w:proofErr w:type="spellEnd"/>
      <w:r w:rsidRPr="003925DD">
        <w:rPr>
          <w:rStyle w:val="markedcontent"/>
          <w:rFonts w:asciiTheme="minorHAnsi" w:hAnsiTheme="minorHAnsi" w:cstheme="minorHAnsi"/>
          <w:b/>
          <w:sz w:val="28"/>
        </w:rPr>
        <w:t xml:space="preserve"> :</w:t>
      </w:r>
      <w:r w:rsidRPr="003925DD">
        <w:rPr>
          <w:rFonts w:asciiTheme="minorHAnsi" w:hAnsiTheme="minorHAnsi" w:cstheme="minorHAnsi"/>
          <w:b/>
          <w:sz w:val="28"/>
        </w:rPr>
        <w:br/>
      </w:r>
      <w:r w:rsidRPr="003925DD">
        <w:rPr>
          <w:rStyle w:val="markedcontent"/>
          <w:rFonts w:asciiTheme="minorHAnsi" w:hAnsiTheme="minorHAnsi" w:cstheme="minorHAnsi"/>
        </w:rPr>
        <w:t>- Unité Adaptation Santé des Invertébrés Marins (ASIM), Ifremer, La Tremblade 17390 (</w:t>
      </w:r>
      <w:hyperlink r:id="rId6" w:history="1">
        <w:r w:rsidRPr="003925DD">
          <w:rPr>
            <w:rStyle w:val="Lienhypertexte"/>
            <w:rFonts w:asciiTheme="minorHAnsi" w:hAnsiTheme="minorHAnsi" w:cstheme="minorHAnsi"/>
          </w:rPr>
          <w:t>https://asim.ifremer.fr/</w:t>
        </w:r>
      </w:hyperlink>
      <w:r w:rsidRPr="003925DD">
        <w:rPr>
          <w:rStyle w:val="markedcontent"/>
          <w:rFonts w:asciiTheme="minorHAnsi" w:hAnsiTheme="minorHAnsi" w:cstheme="minorHAnsi"/>
        </w:rPr>
        <w:t xml:space="preserve">) </w:t>
      </w:r>
    </w:p>
    <w:p w:rsidR="00925424" w:rsidRPr="003925DD" w:rsidRDefault="00F3160C" w:rsidP="003925DD">
      <w:pPr>
        <w:spacing w:after="120"/>
        <w:jc w:val="both"/>
        <w:rPr>
          <w:rStyle w:val="markedcontent"/>
          <w:rFonts w:asciiTheme="minorHAnsi" w:hAnsiTheme="minorHAnsi" w:cstheme="minorHAnsi"/>
        </w:rPr>
      </w:pPr>
      <w:r w:rsidRPr="003925DD">
        <w:rPr>
          <w:rStyle w:val="markedcontent"/>
          <w:rFonts w:asciiTheme="minorHAnsi" w:hAnsiTheme="minorHAnsi" w:cstheme="minorHAnsi"/>
        </w:rPr>
        <w:t>- Laboratoire Interactions Hôtes-Pathogènes-Environnements (IHPE), UMR5244 Montpellier (</w:t>
      </w:r>
      <w:hyperlink r:id="rId7" w:history="1">
        <w:r w:rsidRPr="003925DD">
          <w:rPr>
            <w:rStyle w:val="Lienhypertexte"/>
            <w:rFonts w:asciiTheme="minorHAnsi" w:hAnsiTheme="minorHAnsi" w:cstheme="minorHAnsi"/>
          </w:rPr>
          <w:t>https://ihpe.fr/</w:t>
        </w:r>
      </w:hyperlink>
      <w:r w:rsidRPr="003925DD">
        <w:rPr>
          <w:rStyle w:val="markedcontent"/>
          <w:rFonts w:asciiTheme="minorHAnsi" w:hAnsiTheme="minorHAnsi" w:cstheme="minorHAnsi"/>
        </w:rPr>
        <w:t>)</w:t>
      </w:r>
    </w:p>
    <w:p w:rsidR="003925DD" w:rsidRPr="003925DD" w:rsidRDefault="003925DD" w:rsidP="003925DD">
      <w:pPr>
        <w:spacing w:after="120"/>
        <w:rPr>
          <w:rStyle w:val="markedcontent"/>
          <w:rFonts w:asciiTheme="minorHAnsi" w:hAnsiTheme="minorHAnsi" w:cstheme="minorHAnsi"/>
        </w:rPr>
      </w:pPr>
    </w:p>
    <w:p w:rsidR="000B74FF" w:rsidRPr="000B74FF" w:rsidRDefault="00F3160C" w:rsidP="003925DD">
      <w:pPr>
        <w:spacing w:after="120"/>
        <w:rPr>
          <w:rStyle w:val="markedcontent"/>
          <w:rFonts w:asciiTheme="minorHAnsi" w:hAnsiTheme="minorHAnsi" w:cstheme="minorHAnsi"/>
          <w:b/>
          <w:sz w:val="28"/>
          <w:lang w:val="en-US"/>
        </w:rPr>
      </w:pPr>
      <w:r w:rsidRPr="003925DD">
        <w:rPr>
          <w:rStyle w:val="markedcontent"/>
          <w:rFonts w:asciiTheme="minorHAnsi" w:hAnsiTheme="minorHAnsi" w:cstheme="minorHAnsi"/>
          <w:b/>
          <w:sz w:val="28"/>
          <w:lang w:val="en-US"/>
        </w:rPr>
        <w:t xml:space="preserve">Key </w:t>
      </w:r>
      <w:proofErr w:type="gramStart"/>
      <w:r w:rsidRPr="003925DD">
        <w:rPr>
          <w:rStyle w:val="markedcontent"/>
          <w:rFonts w:asciiTheme="minorHAnsi" w:hAnsiTheme="minorHAnsi" w:cstheme="minorHAnsi"/>
          <w:b/>
          <w:sz w:val="28"/>
          <w:lang w:val="en-US"/>
        </w:rPr>
        <w:t>words :</w:t>
      </w:r>
      <w:proofErr w:type="gramEnd"/>
      <w:r w:rsidR="000B74FF">
        <w:rPr>
          <w:rStyle w:val="markedcontent"/>
          <w:rFonts w:asciiTheme="minorHAnsi" w:hAnsiTheme="minorHAnsi" w:cstheme="minorHAnsi"/>
          <w:b/>
          <w:sz w:val="28"/>
          <w:lang w:val="en-US"/>
        </w:rPr>
        <w:t xml:space="preserve">  </w:t>
      </w:r>
      <w:r w:rsidR="003925DD">
        <w:rPr>
          <w:rStyle w:val="markedcontent"/>
          <w:rFonts w:asciiTheme="minorHAnsi" w:hAnsiTheme="minorHAnsi" w:cstheme="minorHAnsi"/>
          <w:lang w:val="en-US"/>
        </w:rPr>
        <w:t>Mathematical modeling</w:t>
      </w:r>
      <w:r w:rsidR="003925DD" w:rsidRPr="003925DD">
        <w:rPr>
          <w:rStyle w:val="markedcontent"/>
          <w:rFonts w:asciiTheme="minorHAnsi" w:hAnsiTheme="minorHAnsi" w:cstheme="minorHAnsi"/>
          <w:lang w:val="en-US"/>
        </w:rPr>
        <w:t xml:space="preserve">, </w:t>
      </w:r>
      <w:r w:rsidR="003925DD">
        <w:rPr>
          <w:rStyle w:val="markedcontent"/>
          <w:rFonts w:asciiTheme="minorHAnsi" w:hAnsiTheme="minorHAnsi" w:cstheme="minorHAnsi"/>
          <w:lang w:val="en-US"/>
        </w:rPr>
        <w:t xml:space="preserve">Infectious disease epidemiology, </w:t>
      </w:r>
      <w:r w:rsidRPr="003925DD">
        <w:rPr>
          <w:rStyle w:val="markedcontent"/>
          <w:rFonts w:asciiTheme="minorHAnsi" w:hAnsiTheme="minorHAnsi" w:cstheme="minorHAnsi"/>
          <w:lang w:val="en-US"/>
        </w:rPr>
        <w:t xml:space="preserve">Immune priming, </w:t>
      </w:r>
      <w:proofErr w:type="spellStart"/>
      <w:r w:rsidRPr="003925DD">
        <w:rPr>
          <w:rStyle w:val="markedcontent"/>
          <w:rFonts w:asciiTheme="minorHAnsi" w:hAnsiTheme="minorHAnsi" w:cstheme="minorHAnsi"/>
          <w:lang w:val="en-US"/>
        </w:rPr>
        <w:t>Magallana</w:t>
      </w:r>
      <w:proofErr w:type="spellEnd"/>
      <w:r w:rsidRPr="003925DD">
        <w:rPr>
          <w:rStyle w:val="markedcontent"/>
          <w:rFonts w:asciiTheme="minorHAnsi" w:hAnsiTheme="minorHAnsi" w:cstheme="minorHAnsi"/>
          <w:lang w:val="en-US"/>
        </w:rPr>
        <w:t xml:space="preserve"> </w:t>
      </w:r>
      <w:proofErr w:type="spellStart"/>
      <w:r w:rsidRPr="003925DD">
        <w:rPr>
          <w:rStyle w:val="markedcontent"/>
          <w:rFonts w:asciiTheme="minorHAnsi" w:hAnsiTheme="minorHAnsi" w:cstheme="minorHAnsi"/>
          <w:lang w:val="en-US"/>
        </w:rPr>
        <w:t>gigas</w:t>
      </w:r>
      <w:proofErr w:type="spellEnd"/>
    </w:p>
    <w:p w:rsidR="00F3160C" w:rsidRPr="003925DD" w:rsidRDefault="00F3160C" w:rsidP="003925DD">
      <w:pPr>
        <w:spacing w:after="120"/>
        <w:rPr>
          <w:rFonts w:asciiTheme="minorHAnsi" w:hAnsiTheme="minorHAnsi" w:cstheme="minorHAnsi"/>
          <w:lang w:val="en-US"/>
        </w:rPr>
      </w:pPr>
      <w:r w:rsidRPr="003925DD">
        <w:rPr>
          <w:rFonts w:asciiTheme="minorHAnsi" w:hAnsiTheme="minorHAnsi" w:cstheme="minorHAnsi"/>
          <w:lang w:val="en-US"/>
        </w:rPr>
        <w:br/>
      </w:r>
      <w:proofErr w:type="gramStart"/>
      <w:r w:rsidRPr="000B74FF">
        <w:rPr>
          <w:rStyle w:val="markedcontent"/>
          <w:rFonts w:asciiTheme="minorHAnsi" w:hAnsiTheme="minorHAnsi" w:cstheme="minorHAnsi"/>
          <w:b/>
          <w:sz w:val="28"/>
          <w:lang w:val="en-US"/>
        </w:rPr>
        <w:t>Period :</w:t>
      </w:r>
      <w:proofErr w:type="gramEnd"/>
      <w:r w:rsidRPr="003925DD">
        <w:rPr>
          <w:rStyle w:val="markedcontent"/>
          <w:rFonts w:asciiTheme="minorHAnsi" w:hAnsiTheme="minorHAnsi" w:cstheme="minorHAnsi"/>
          <w:lang w:val="en-US"/>
        </w:rPr>
        <w:t xml:space="preserve"> </w:t>
      </w:r>
      <w:r w:rsidR="000B74FF">
        <w:rPr>
          <w:rStyle w:val="markedcontent"/>
          <w:rFonts w:asciiTheme="minorHAnsi" w:hAnsiTheme="minorHAnsi" w:cstheme="minorHAnsi"/>
          <w:lang w:val="en-US"/>
        </w:rPr>
        <w:t xml:space="preserve">10 </w:t>
      </w:r>
      <w:r w:rsidRPr="003925DD">
        <w:rPr>
          <w:rStyle w:val="markedcontent"/>
          <w:rFonts w:asciiTheme="minorHAnsi" w:hAnsiTheme="minorHAnsi" w:cstheme="minorHAnsi"/>
          <w:lang w:val="en-US"/>
        </w:rPr>
        <w:t xml:space="preserve"> months from </w:t>
      </w:r>
      <w:r w:rsidR="000B74FF">
        <w:rPr>
          <w:rStyle w:val="markedcontent"/>
          <w:rFonts w:asciiTheme="minorHAnsi" w:hAnsiTheme="minorHAnsi" w:cstheme="minorHAnsi"/>
          <w:lang w:val="en-US"/>
        </w:rPr>
        <w:t>October</w:t>
      </w:r>
      <w:r w:rsidRPr="003925DD">
        <w:rPr>
          <w:rStyle w:val="markedcontent"/>
          <w:rFonts w:asciiTheme="minorHAnsi" w:hAnsiTheme="minorHAnsi" w:cstheme="minorHAnsi"/>
          <w:lang w:val="en-US"/>
        </w:rPr>
        <w:t xml:space="preserve"> 1st of 2025 to </w:t>
      </w:r>
      <w:r w:rsidR="000B74FF">
        <w:rPr>
          <w:rStyle w:val="markedcontent"/>
          <w:rFonts w:asciiTheme="minorHAnsi" w:hAnsiTheme="minorHAnsi" w:cstheme="minorHAnsi"/>
          <w:lang w:val="en-US"/>
        </w:rPr>
        <w:t>July</w:t>
      </w:r>
      <w:r w:rsidRPr="003925DD">
        <w:rPr>
          <w:rStyle w:val="markedcontent"/>
          <w:rFonts w:asciiTheme="minorHAnsi" w:hAnsiTheme="minorHAnsi" w:cstheme="minorHAnsi"/>
          <w:lang w:val="en-US"/>
        </w:rPr>
        <w:t xml:space="preserve"> 31st of 202</w:t>
      </w:r>
      <w:r w:rsidR="002C11F6">
        <w:rPr>
          <w:rStyle w:val="markedcontent"/>
          <w:rFonts w:asciiTheme="minorHAnsi" w:hAnsiTheme="minorHAnsi" w:cstheme="minorHAnsi"/>
          <w:lang w:val="en-US"/>
        </w:rPr>
        <w:t>6</w:t>
      </w:r>
      <w:bookmarkStart w:id="0" w:name="_GoBack"/>
      <w:bookmarkEnd w:id="0"/>
    </w:p>
    <w:p w:rsidR="003925DD" w:rsidRPr="003925DD" w:rsidRDefault="003925DD" w:rsidP="003925DD">
      <w:pPr>
        <w:spacing w:after="120"/>
        <w:jc w:val="both"/>
        <w:rPr>
          <w:rFonts w:asciiTheme="minorHAnsi" w:hAnsiTheme="minorHAnsi" w:cstheme="minorHAnsi"/>
          <w:lang w:val="en-US"/>
        </w:rPr>
      </w:pPr>
    </w:p>
    <w:p w:rsidR="00F3160C" w:rsidRPr="003925DD" w:rsidRDefault="00F3160C" w:rsidP="000B74FF">
      <w:pPr>
        <w:spacing w:after="120"/>
        <w:jc w:val="both"/>
        <w:rPr>
          <w:rFonts w:asciiTheme="minorHAnsi" w:hAnsiTheme="minorHAnsi" w:cstheme="minorHAnsi"/>
          <w:lang w:val="en-US"/>
        </w:rPr>
      </w:pPr>
      <w:proofErr w:type="gramStart"/>
      <w:r w:rsidRPr="003925DD">
        <w:rPr>
          <w:rStyle w:val="markedcontent"/>
          <w:rFonts w:asciiTheme="minorHAnsi" w:hAnsiTheme="minorHAnsi" w:cstheme="minorHAnsi"/>
          <w:b/>
          <w:sz w:val="28"/>
          <w:lang w:val="en-US"/>
        </w:rPr>
        <w:t>Context :</w:t>
      </w:r>
      <w:proofErr w:type="gramEnd"/>
      <w:r w:rsidR="000B74FF">
        <w:rPr>
          <w:rStyle w:val="markedcontent"/>
          <w:rFonts w:asciiTheme="minorHAnsi" w:hAnsiTheme="minorHAnsi" w:cstheme="minorHAnsi"/>
          <w:b/>
          <w:sz w:val="28"/>
          <w:lang w:val="en-US"/>
        </w:rPr>
        <w:t xml:space="preserve"> </w:t>
      </w:r>
      <w:r w:rsidRPr="003925DD">
        <w:rPr>
          <w:rFonts w:asciiTheme="minorHAnsi" w:hAnsiTheme="minorHAnsi" w:cstheme="minorHAnsi"/>
          <w:lang w:val="en-US"/>
        </w:rPr>
        <w:t xml:space="preserve">As part of the fight against the herpesvirus disease (OsHV-1) affecting </w:t>
      </w:r>
      <w:proofErr w:type="spellStart"/>
      <w:r w:rsidRPr="003925DD">
        <w:rPr>
          <w:rFonts w:asciiTheme="minorHAnsi" w:hAnsiTheme="minorHAnsi" w:cstheme="minorHAnsi"/>
          <w:lang w:val="en-US"/>
        </w:rPr>
        <w:t>Magallana</w:t>
      </w:r>
      <w:proofErr w:type="spellEnd"/>
      <w:r w:rsidRPr="003925DD">
        <w:rPr>
          <w:rFonts w:asciiTheme="minorHAnsi" w:hAnsiTheme="minorHAnsi" w:cstheme="minorHAnsi"/>
          <w:lang w:val="en-US"/>
        </w:rPr>
        <w:t xml:space="preserve"> </w:t>
      </w:r>
      <w:proofErr w:type="spellStart"/>
      <w:r w:rsidRPr="003925DD">
        <w:rPr>
          <w:rFonts w:asciiTheme="minorHAnsi" w:hAnsiTheme="minorHAnsi" w:cstheme="minorHAnsi"/>
          <w:lang w:val="en-US"/>
        </w:rPr>
        <w:t>gigas</w:t>
      </w:r>
      <w:proofErr w:type="spellEnd"/>
      <w:r w:rsidRPr="003925DD">
        <w:rPr>
          <w:rFonts w:asciiTheme="minorHAnsi" w:hAnsiTheme="minorHAnsi" w:cstheme="minorHAnsi"/>
          <w:lang w:val="en-US"/>
        </w:rPr>
        <w:t xml:space="preserve"> oysters, we are seeking to evaluate the effectiveness of innovative prophylactic interventions, in particular immune priming (or antiviral simulation). The objective is to quantify the impact of this approach on the transmission dynamics of the virus at the individual and population levels, using epidemiological modeling tools. This assessment will help to better guide health management strategies in shellfish farming.</w:t>
      </w:r>
    </w:p>
    <w:p w:rsidR="003925DD" w:rsidRPr="003925DD" w:rsidRDefault="003925DD" w:rsidP="003925DD">
      <w:pPr>
        <w:pStyle w:val="NormalWeb"/>
        <w:spacing w:before="0" w:beforeAutospacing="0" w:after="120" w:afterAutospacing="0"/>
        <w:jc w:val="both"/>
        <w:rPr>
          <w:rFonts w:asciiTheme="minorHAnsi" w:hAnsiTheme="minorHAnsi" w:cstheme="minorHAnsi"/>
          <w:lang w:val="en-US"/>
        </w:rPr>
      </w:pPr>
    </w:p>
    <w:p w:rsidR="003925DD" w:rsidRPr="003925DD" w:rsidRDefault="003925DD" w:rsidP="003925DD">
      <w:pPr>
        <w:spacing w:after="120"/>
        <w:jc w:val="both"/>
        <w:rPr>
          <w:rStyle w:val="markedcontent"/>
          <w:rFonts w:asciiTheme="minorHAnsi" w:hAnsiTheme="minorHAnsi" w:cstheme="minorHAnsi"/>
          <w:lang w:val="en-US"/>
        </w:rPr>
      </w:pPr>
      <w:r w:rsidRPr="003925DD">
        <w:rPr>
          <w:rStyle w:val="markedcontent"/>
          <w:rFonts w:asciiTheme="minorHAnsi" w:hAnsiTheme="minorHAnsi" w:cstheme="minorHAnsi"/>
          <w:b/>
          <w:sz w:val="28"/>
          <w:lang w:val="en-US"/>
        </w:rPr>
        <w:t>M</w:t>
      </w:r>
      <w:r w:rsidR="000B74FF">
        <w:rPr>
          <w:rStyle w:val="markedcontent"/>
          <w:rFonts w:asciiTheme="minorHAnsi" w:hAnsiTheme="minorHAnsi" w:cstheme="minorHAnsi"/>
          <w:b/>
          <w:sz w:val="28"/>
          <w:lang w:val="en-US"/>
        </w:rPr>
        <w:t xml:space="preserve">ain </w:t>
      </w:r>
      <w:proofErr w:type="gramStart"/>
      <w:r w:rsidR="000B74FF">
        <w:rPr>
          <w:rStyle w:val="markedcontent"/>
          <w:rFonts w:asciiTheme="minorHAnsi" w:hAnsiTheme="minorHAnsi" w:cstheme="minorHAnsi"/>
          <w:b/>
          <w:sz w:val="28"/>
          <w:lang w:val="en-US"/>
        </w:rPr>
        <w:t>m</w:t>
      </w:r>
      <w:r w:rsidRPr="003925DD">
        <w:rPr>
          <w:rStyle w:val="markedcontent"/>
          <w:rFonts w:asciiTheme="minorHAnsi" w:hAnsiTheme="minorHAnsi" w:cstheme="minorHAnsi"/>
          <w:b/>
          <w:sz w:val="28"/>
          <w:lang w:val="en-US"/>
        </w:rPr>
        <w:t xml:space="preserve">ission </w:t>
      </w:r>
      <w:r w:rsidR="00F3160C" w:rsidRPr="003925DD">
        <w:rPr>
          <w:rStyle w:val="markedcontent"/>
          <w:rFonts w:asciiTheme="minorHAnsi" w:hAnsiTheme="minorHAnsi" w:cstheme="minorHAnsi"/>
          <w:b/>
          <w:sz w:val="28"/>
          <w:lang w:val="en-US"/>
        </w:rPr>
        <w:t>:</w:t>
      </w:r>
      <w:proofErr w:type="gramEnd"/>
      <w:r w:rsidR="000B74FF">
        <w:rPr>
          <w:rStyle w:val="markedcontent"/>
          <w:rFonts w:asciiTheme="minorHAnsi" w:hAnsiTheme="minorHAnsi" w:cstheme="minorHAnsi"/>
          <w:b/>
          <w:sz w:val="28"/>
          <w:lang w:val="en-US"/>
        </w:rPr>
        <w:t xml:space="preserve"> </w:t>
      </w:r>
      <w:r w:rsidRPr="003925DD">
        <w:rPr>
          <w:rStyle w:val="markedcontent"/>
          <w:rFonts w:asciiTheme="minorHAnsi" w:hAnsiTheme="minorHAnsi" w:cstheme="minorHAnsi"/>
          <w:lang w:val="en-US"/>
        </w:rPr>
        <w:t>Develop a compartmental epidemiological model and establish simulation scenarios to be tested to assess the impact of immune priming of Pacific oysters on the transmission dynamics of the OsHV-1 virus.</w:t>
      </w:r>
    </w:p>
    <w:p w:rsidR="003925DD" w:rsidRPr="003925DD" w:rsidRDefault="003925DD" w:rsidP="003925DD">
      <w:pPr>
        <w:spacing w:after="120"/>
        <w:jc w:val="both"/>
        <w:rPr>
          <w:rStyle w:val="markedcontent"/>
          <w:rFonts w:asciiTheme="minorHAnsi" w:hAnsiTheme="minorHAnsi" w:cstheme="minorHAnsi"/>
          <w:lang w:val="en-US"/>
        </w:rPr>
      </w:pPr>
    </w:p>
    <w:p w:rsidR="003925DD" w:rsidRPr="003925DD" w:rsidRDefault="003925DD" w:rsidP="003925DD">
      <w:pPr>
        <w:spacing w:after="120"/>
        <w:jc w:val="both"/>
        <w:rPr>
          <w:rStyle w:val="markedcontent"/>
          <w:rFonts w:asciiTheme="minorHAnsi" w:hAnsiTheme="minorHAnsi" w:cstheme="minorHAnsi"/>
          <w:b/>
          <w:sz w:val="28"/>
          <w:lang w:val="en-US"/>
        </w:rPr>
      </w:pPr>
      <w:r w:rsidRPr="003925DD">
        <w:rPr>
          <w:rStyle w:val="markedcontent"/>
          <w:rFonts w:asciiTheme="minorHAnsi" w:hAnsiTheme="minorHAnsi" w:cstheme="minorHAnsi"/>
          <w:b/>
          <w:sz w:val="28"/>
          <w:lang w:val="en-US"/>
        </w:rPr>
        <w:t xml:space="preserve">Task </w:t>
      </w:r>
      <w:proofErr w:type="gramStart"/>
      <w:r w:rsidRPr="003925DD">
        <w:rPr>
          <w:rStyle w:val="markedcontent"/>
          <w:rFonts w:asciiTheme="minorHAnsi" w:hAnsiTheme="minorHAnsi" w:cstheme="minorHAnsi"/>
          <w:b/>
          <w:sz w:val="28"/>
          <w:lang w:val="en-US"/>
        </w:rPr>
        <w:t>description :</w:t>
      </w:r>
      <w:proofErr w:type="gramEnd"/>
    </w:p>
    <w:p w:rsidR="003925DD" w:rsidRPr="003925DD" w:rsidRDefault="003925DD" w:rsidP="003925DD">
      <w:pPr>
        <w:pStyle w:val="NormalWeb"/>
        <w:spacing w:before="0" w:beforeAutospacing="0" w:after="120" w:afterAutospacing="0"/>
        <w:jc w:val="both"/>
        <w:rPr>
          <w:rFonts w:asciiTheme="minorHAnsi" w:hAnsiTheme="minorHAnsi" w:cstheme="minorHAnsi"/>
          <w:lang w:val="en-US"/>
        </w:rPr>
      </w:pPr>
      <w:r w:rsidRPr="003925DD">
        <w:rPr>
          <w:rFonts w:asciiTheme="minorHAnsi" w:hAnsiTheme="minorHAnsi" w:cstheme="minorHAnsi"/>
          <w:lang w:val="en-US"/>
        </w:rPr>
        <w:t xml:space="preserve">- Develop epidemiological models (compartmental, individual-based, or spatial) to simulate the transmission dynamics of OsHV-1 in </w:t>
      </w:r>
      <w:r w:rsidRPr="003925DD">
        <w:rPr>
          <w:rFonts w:asciiTheme="minorHAnsi" w:hAnsiTheme="minorHAnsi" w:cstheme="minorHAnsi"/>
          <w:i/>
          <w:iCs/>
          <w:lang w:val="en-US"/>
        </w:rPr>
        <w:t xml:space="preserve">M. </w:t>
      </w:r>
      <w:proofErr w:type="spellStart"/>
      <w:r w:rsidRPr="003925DD">
        <w:rPr>
          <w:rFonts w:asciiTheme="minorHAnsi" w:hAnsiTheme="minorHAnsi" w:cstheme="minorHAnsi"/>
          <w:i/>
          <w:iCs/>
          <w:lang w:val="en-US"/>
        </w:rPr>
        <w:t>gigas</w:t>
      </w:r>
      <w:proofErr w:type="spellEnd"/>
      <w:r w:rsidRPr="003925DD">
        <w:rPr>
          <w:rFonts w:asciiTheme="minorHAnsi" w:hAnsiTheme="minorHAnsi" w:cstheme="minorHAnsi"/>
          <w:lang w:val="en-US"/>
        </w:rPr>
        <w:t xml:space="preserve"> based on existing models.</w:t>
      </w:r>
    </w:p>
    <w:p w:rsidR="003925DD" w:rsidRPr="003925DD" w:rsidRDefault="003925DD" w:rsidP="003925DD">
      <w:pPr>
        <w:pStyle w:val="NormalWeb"/>
        <w:spacing w:before="0" w:beforeAutospacing="0" w:after="120" w:afterAutospacing="0"/>
        <w:jc w:val="both"/>
        <w:rPr>
          <w:rFonts w:asciiTheme="minorHAnsi" w:hAnsiTheme="minorHAnsi" w:cstheme="minorHAnsi"/>
          <w:lang w:val="en-US"/>
        </w:rPr>
      </w:pPr>
      <w:r w:rsidRPr="003925DD">
        <w:rPr>
          <w:rFonts w:asciiTheme="minorHAnsi" w:hAnsiTheme="minorHAnsi" w:cstheme="minorHAnsi"/>
          <w:lang w:val="en-US"/>
        </w:rPr>
        <w:t>- Integrate immune priming into the models, taking into account its effect on susceptibility, infectivity, and disease progression.</w:t>
      </w:r>
    </w:p>
    <w:p w:rsidR="003925DD" w:rsidRPr="003925DD" w:rsidRDefault="003925DD" w:rsidP="003925DD">
      <w:pPr>
        <w:pStyle w:val="NormalWeb"/>
        <w:spacing w:before="0" w:beforeAutospacing="0" w:after="120" w:afterAutospacing="0"/>
        <w:jc w:val="both"/>
        <w:rPr>
          <w:rFonts w:asciiTheme="minorHAnsi" w:hAnsiTheme="minorHAnsi" w:cstheme="minorHAnsi"/>
          <w:lang w:val="en-US"/>
        </w:rPr>
      </w:pPr>
      <w:r w:rsidRPr="003925DD">
        <w:rPr>
          <w:rFonts w:asciiTheme="minorHAnsi" w:hAnsiTheme="minorHAnsi" w:cstheme="minorHAnsi"/>
          <w:lang w:val="en-US"/>
        </w:rPr>
        <w:t>- Analyze experimental data, in collaboration with biologists, to parameterize and calibrate the models.</w:t>
      </w:r>
    </w:p>
    <w:p w:rsidR="000B74FF" w:rsidRDefault="000B74FF" w:rsidP="003925DD">
      <w:pPr>
        <w:pStyle w:val="NormalWeb"/>
        <w:spacing w:before="0" w:beforeAutospacing="0" w:after="120" w:afterAutospacing="0"/>
        <w:jc w:val="both"/>
        <w:rPr>
          <w:rFonts w:asciiTheme="minorHAnsi" w:hAnsiTheme="minorHAnsi" w:cstheme="minorHAnsi"/>
          <w:lang w:val="en-US"/>
        </w:rPr>
      </w:pPr>
    </w:p>
    <w:p w:rsidR="000B74FF" w:rsidRDefault="000B74FF" w:rsidP="003925DD">
      <w:pPr>
        <w:pStyle w:val="NormalWeb"/>
        <w:spacing w:before="0" w:beforeAutospacing="0" w:after="120" w:afterAutospacing="0"/>
        <w:jc w:val="both"/>
        <w:rPr>
          <w:rFonts w:asciiTheme="minorHAnsi" w:hAnsiTheme="minorHAnsi" w:cstheme="minorHAnsi"/>
          <w:lang w:val="en-US"/>
        </w:rPr>
      </w:pPr>
    </w:p>
    <w:p w:rsidR="003925DD" w:rsidRPr="003925DD" w:rsidRDefault="000B74FF" w:rsidP="003925DD">
      <w:pPr>
        <w:pStyle w:val="NormalWeb"/>
        <w:spacing w:before="0" w:beforeAutospacing="0" w:after="120" w:afterAutospacing="0"/>
        <w:jc w:val="both"/>
        <w:rPr>
          <w:rFonts w:asciiTheme="minorHAnsi" w:hAnsiTheme="minorHAnsi" w:cstheme="minorHAnsi"/>
          <w:lang w:val="en-US"/>
        </w:rPr>
      </w:pPr>
      <w:r>
        <w:rPr>
          <w:rFonts w:asciiTheme="minorHAnsi" w:hAnsiTheme="minorHAnsi" w:cstheme="minorHAnsi"/>
          <w:lang w:val="en-US"/>
        </w:rPr>
        <w:t xml:space="preserve">- </w:t>
      </w:r>
      <w:r w:rsidR="003925DD" w:rsidRPr="003925DD">
        <w:rPr>
          <w:rFonts w:asciiTheme="minorHAnsi" w:hAnsiTheme="minorHAnsi" w:cstheme="minorHAnsi"/>
          <w:lang w:val="en-US"/>
        </w:rPr>
        <w:t>Perform numerical simulations to explore different intervention scenarios and assess their epidemiological impact at different scales (individual, batch, per oyster farm).</w:t>
      </w:r>
    </w:p>
    <w:p w:rsidR="003925DD" w:rsidRPr="003925DD" w:rsidRDefault="003925DD" w:rsidP="003925DD">
      <w:pPr>
        <w:pStyle w:val="NormalWeb"/>
        <w:spacing w:before="0" w:beforeAutospacing="0" w:after="120" w:afterAutospacing="0"/>
        <w:jc w:val="both"/>
        <w:rPr>
          <w:rFonts w:asciiTheme="minorHAnsi" w:hAnsiTheme="minorHAnsi" w:cstheme="minorHAnsi"/>
        </w:rPr>
      </w:pPr>
      <w:r w:rsidRPr="003925DD">
        <w:rPr>
          <w:rFonts w:asciiTheme="minorHAnsi" w:hAnsiTheme="minorHAnsi" w:cstheme="minorHAnsi"/>
          <w:lang w:val="en-US"/>
        </w:rPr>
        <w:t xml:space="preserve">- Validate and evaluate the robustness of the models, including </w:t>
      </w:r>
      <w:r w:rsidRPr="003925DD">
        <w:rPr>
          <w:rFonts w:asciiTheme="minorHAnsi" w:hAnsiTheme="minorHAnsi" w:cstheme="minorHAnsi"/>
          <w:i/>
          <w:iCs/>
          <w:lang w:val="en-US"/>
        </w:rPr>
        <w:t>through</w:t>
      </w:r>
      <w:r w:rsidRPr="003925DD">
        <w:rPr>
          <w:rFonts w:asciiTheme="minorHAnsi" w:hAnsiTheme="minorHAnsi" w:cstheme="minorHAnsi"/>
          <w:lang w:val="en-US"/>
        </w:rPr>
        <w:t xml:space="preserve"> sensitivity and uncertainty analyses.</w:t>
      </w:r>
    </w:p>
    <w:p w:rsidR="003925DD" w:rsidRPr="003925DD" w:rsidRDefault="003925DD" w:rsidP="003925DD">
      <w:pPr>
        <w:pStyle w:val="NormalWeb"/>
        <w:spacing w:before="0" w:beforeAutospacing="0" w:after="120" w:afterAutospacing="0"/>
        <w:jc w:val="both"/>
        <w:rPr>
          <w:rFonts w:asciiTheme="minorHAnsi" w:hAnsiTheme="minorHAnsi" w:cstheme="minorHAnsi"/>
          <w:lang w:val="en-US"/>
        </w:rPr>
      </w:pPr>
      <w:r w:rsidRPr="003925DD">
        <w:rPr>
          <w:rFonts w:asciiTheme="minorHAnsi" w:hAnsiTheme="minorHAnsi" w:cstheme="minorHAnsi"/>
          <w:lang w:val="en-US"/>
        </w:rPr>
        <w:t>- Write technical and scientific reports for publication or communication to academic or professional partners.</w:t>
      </w:r>
    </w:p>
    <w:p w:rsidR="003925DD" w:rsidRPr="003925DD" w:rsidRDefault="003925DD" w:rsidP="003925DD">
      <w:pPr>
        <w:pStyle w:val="NormalWeb"/>
        <w:spacing w:before="0" w:beforeAutospacing="0" w:after="120" w:afterAutospacing="0"/>
        <w:jc w:val="both"/>
        <w:rPr>
          <w:rFonts w:asciiTheme="minorHAnsi" w:hAnsiTheme="minorHAnsi" w:cstheme="minorHAnsi"/>
          <w:lang w:val="en-US"/>
        </w:rPr>
      </w:pPr>
      <w:r w:rsidRPr="003925DD">
        <w:rPr>
          <w:rFonts w:asciiTheme="minorHAnsi" w:hAnsiTheme="minorHAnsi" w:cstheme="minorHAnsi"/>
          <w:lang w:val="en-US"/>
        </w:rPr>
        <w:t>- Develop visualization tools or interfaces for presenting results to stakeholders.</w:t>
      </w:r>
    </w:p>
    <w:p w:rsidR="003925DD" w:rsidRPr="003925DD" w:rsidRDefault="003925DD" w:rsidP="003925DD">
      <w:pPr>
        <w:pStyle w:val="NormalWeb"/>
        <w:spacing w:before="0" w:beforeAutospacing="0" w:after="120" w:afterAutospacing="0"/>
        <w:jc w:val="both"/>
        <w:rPr>
          <w:rFonts w:asciiTheme="minorHAnsi" w:hAnsiTheme="minorHAnsi" w:cstheme="minorHAnsi"/>
          <w:lang w:val="en-US"/>
        </w:rPr>
      </w:pPr>
    </w:p>
    <w:p w:rsidR="00F3160C" w:rsidRPr="003925DD" w:rsidRDefault="00F3160C" w:rsidP="003925DD">
      <w:pPr>
        <w:spacing w:after="120"/>
        <w:jc w:val="both"/>
        <w:rPr>
          <w:rStyle w:val="markedcontent"/>
          <w:rFonts w:asciiTheme="minorHAnsi" w:hAnsiTheme="minorHAnsi" w:cstheme="minorHAnsi"/>
          <w:b/>
          <w:sz w:val="28"/>
          <w:lang w:val="en-US"/>
        </w:rPr>
      </w:pPr>
      <w:r w:rsidRPr="003925DD">
        <w:rPr>
          <w:rStyle w:val="markedcontent"/>
          <w:rFonts w:asciiTheme="minorHAnsi" w:hAnsiTheme="minorHAnsi" w:cstheme="minorHAnsi"/>
          <w:b/>
          <w:sz w:val="28"/>
          <w:lang w:val="en-US"/>
        </w:rPr>
        <w:t xml:space="preserve">Desired </w:t>
      </w:r>
      <w:proofErr w:type="gramStart"/>
      <w:r w:rsidRPr="003925DD">
        <w:rPr>
          <w:rStyle w:val="markedcontent"/>
          <w:rFonts w:asciiTheme="minorHAnsi" w:hAnsiTheme="minorHAnsi" w:cstheme="minorHAnsi"/>
          <w:b/>
          <w:sz w:val="28"/>
          <w:lang w:val="en-US"/>
        </w:rPr>
        <w:t>skills :</w:t>
      </w:r>
      <w:proofErr w:type="gramEnd"/>
    </w:p>
    <w:p w:rsidR="003925DD" w:rsidRPr="003925DD" w:rsidRDefault="003925DD" w:rsidP="003925DD">
      <w:pPr>
        <w:pStyle w:val="NormalWeb"/>
        <w:spacing w:before="0" w:beforeAutospacing="0" w:after="120" w:afterAutospacing="0"/>
        <w:jc w:val="both"/>
        <w:rPr>
          <w:rFonts w:asciiTheme="minorHAnsi" w:hAnsiTheme="minorHAnsi" w:cstheme="minorHAnsi"/>
          <w:lang w:val="en-US"/>
        </w:rPr>
      </w:pPr>
      <w:r w:rsidRPr="003925DD">
        <w:rPr>
          <w:rFonts w:asciiTheme="minorHAnsi" w:hAnsiTheme="minorHAnsi" w:cstheme="minorHAnsi"/>
          <w:lang w:val="en-US"/>
        </w:rPr>
        <w:t>- Fundamental concepts in infectious disease epidemiology.</w:t>
      </w:r>
    </w:p>
    <w:p w:rsidR="000B74FF" w:rsidRDefault="000B74FF" w:rsidP="003925DD">
      <w:pPr>
        <w:pStyle w:val="NormalWeb"/>
        <w:spacing w:before="0" w:beforeAutospacing="0" w:after="120" w:afterAutospacing="0"/>
        <w:jc w:val="both"/>
        <w:rPr>
          <w:rFonts w:asciiTheme="minorHAnsi" w:hAnsiTheme="minorHAnsi" w:cstheme="minorHAnsi"/>
          <w:lang w:val="en-US"/>
        </w:rPr>
      </w:pPr>
      <w:r>
        <w:rPr>
          <w:rFonts w:asciiTheme="minorHAnsi" w:hAnsiTheme="minorHAnsi" w:cstheme="minorHAnsi"/>
          <w:lang w:val="en-US"/>
        </w:rPr>
        <w:t xml:space="preserve">- </w:t>
      </w:r>
      <w:r w:rsidR="003925DD" w:rsidRPr="003925DD">
        <w:rPr>
          <w:rFonts w:asciiTheme="minorHAnsi" w:hAnsiTheme="minorHAnsi" w:cstheme="minorHAnsi"/>
          <w:lang w:val="en-US"/>
        </w:rPr>
        <w:t xml:space="preserve">Mathematical and computational modeling methods </w:t>
      </w:r>
    </w:p>
    <w:p w:rsidR="003925DD" w:rsidRPr="003925DD" w:rsidRDefault="003925DD" w:rsidP="003925DD">
      <w:pPr>
        <w:pStyle w:val="NormalWeb"/>
        <w:spacing w:before="0" w:beforeAutospacing="0" w:after="120" w:afterAutospacing="0"/>
        <w:jc w:val="both"/>
        <w:rPr>
          <w:rFonts w:asciiTheme="minorHAnsi" w:hAnsiTheme="minorHAnsi" w:cstheme="minorHAnsi"/>
          <w:lang w:val="en-US"/>
        </w:rPr>
      </w:pPr>
      <w:r w:rsidRPr="003925DD">
        <w:rPr>
          <w:rFonts w:asciiTheme="minorHAnsi" w:hAnsiTheme="minorHAnsi" w:cstheme="minorHAnsi"/>
          <w:lang w:val="en-US"/>
        </w:rPr>
        <w:t>- Statistics applied to the analysis of biological and epidemiological data.</w:t>
      </w:r>
    </w:p>
    <w:p w:rsidR="003925DD" w:rsidRPr="003925DD" w:rsidRDefault="003925DD" w:rsidP="003925DD">
      <w:pPr>
        <w:pStyle w:val="NormalWeb"/>
        <w:spacing w:before="0" w:beforeAutospacing="0" w:after="120" w:afterAutospacing="0"/>
        <w:jc w:val="both"/>
        <w:rPr>
          <w:rFonts w:asciiTheme="minorHAnsi" w:hAnsiTheme="minorHAnsi" w:cstheme="minorHAnsi"/>
          <w:lang w:val="en-US"/>
        </w:rPr>
      </w:pPr>
      <w:r w:rsidRPr="003925DD">
        <w:rPr>
          <w:rFonts w:asciiTheme="minorHAnsi" w:hAnsiTheme="minorHAnsi" w:cstheme="minorHAnsi"/>
          <w:lang w:val="en-US"/>
        </w:rPr>
        <w:t>- A background in immunology, virology, and aquatic organism pathologies would be an advantage.</w:t>
      </w:r>
    </w:p>
    <w:p w:rsidR="003925DD" w:rsidRPr="003925DD" w:rsidRDefault="003925DD" w:rsidP="003925DD">
      <w:pPr>
        <w:pStyle w:val="NormalWeb"/>
        <w:spacing w:before="0" w:beforeAutospacing="0" w:after="120" w:afterAutospacing="0"/>
        <w:jc w:val="both"/>
        <w:rPr>
          <w:rFonts w:asciiTheme="minorHAnsi" w:hAnsiTheme="minorHAnsi" w:cstheme="minorHAnsi"/>
          <w:lang w:val="en-US"/>
        </w:rPr>
      </w:pPr>
      <w:r w:rsidRPr="003925DD">
        <w:rPr>
          <w:rFonts w:asciiTheme="minorHAnsi" w:hAnsiTheme="minorHAnsi" w:cstheme="minorHAnsi"/>
          <w:lang w:val="en-US"/>
        </w:rPr>
        <w:t>- Scientific programming languages and tools: R, Python, or equivalent.</w:t>
      </w:r>
    </w:p>
    <w:p w:rsidR="003925DD" w:rsidRPr="003925DD" w:rsidRDefault="003925DD" w:rsidP="003925DD">
      <w:pPr>
        <w:pStyle w:val="NormalWeb"/>
        <w:spacing w:before="0" w:beforeAutospacing="0" w:after="120" w:afterAutospacing="0"/>
        <w:jc w:val="both"/>
        <w:rPr>
          <w:rFonts w:asciiTheme="minorHAnsi" w:hAnsiTheme="minorHAnsi" w:cstheme="minorHAnsi"/>
          <w:lang w:val="en-US"/>
        </w:rPr>
      </w:pPr>
      <w:r w:rsidRPr="003925DD">
        <w:rPr>
          <w:rFonts w:asciiTheme="minorHAnsi" w:hAnsiTheme="minorHAnsi" w:cstheme="minorHAnsi"/>
          <w:lang w:val="en-US"/>
        </w:rPr>
        <w:t>- Model fitting and calibration techniques (e.g., MCMC, ABC, optimization).</w:t>
      </w:r>
    </w:p>
    <w:p w:rsidR="003925DD" w:rsidRPr="003925DD" w:rsidRDefault="003925DD" w:rsidP="003925DD">
      <w:pPr>
        <w:pStyle w:val="NormalWeb"/>
        <w:spacing w:before="0" w:beforeAutospacing="0" w:after="120" w:afterAutospacing="0"/>
        <w:jc w:val="both"/>
        <w:rPr>
          <w:rFonts w:asciiTheme="minorHAnsi" w:hAnsiTheme="minorHAnsi" w:cstheme="minorHAnsi"/>
          <w:lang w:val="en-US"/>
        </w:rPr>
      </w:pPr>
      <w:r w:rsidRPr="003925DD">
        <w:rPr>
          <w:rFonts w:asciiTheme="minorHAnsi" w:hAnsiTheme="minorHAnsi" w:cstheme="minorHAnsi"/>
          <w:lang w:val="en-US"/>
        </w:rPr>
        <w:t>- Sensitivity and uncertainty analysis methods.</w:t>
      </w:r>
    </w:p>
    <w:p w:rsidR="003925DD" w:rsidRPr="003925DD" w:rsidRDefault="003925DD" w:rsidP="003925DD">
      <w:pPr>
        <w:pStyle w:val="NormalWeb"/>
        <w:spacing w:before="0" w:beforeAutospacing="0" w:after="120" w:afterAutospacing="0"/>
        <w:jc w:val="both"/>
        <w:rPr>
          <w:rFonts w:asciiTheme="minorHAnsi" w:hAnsiTheme="minorHAnsi" w:cstheme="minorHAnsi"/>
          <w:lang w:val="en-US"/>
        </w:rPr>
      </w:pPr>
      <w:r w:rsidRPr="003925DD">
        <w:rPr>
          <w:rFonts w:asciiTheme="minorHAnsi" w:hAnsiTheme="minorHAnsi" w:cstheme="minorHAnsi"/>
          <w:lang w:val="en-US"/>
        </w:rPr>
        <w:t xml:space="preserve">- Collaborative research environment (e.g., </w:t>
      </w:r>
      <w:proofErr w:type="spellStart"/>
      <w:r w:rsidRPr="003925DD">
        <w:rPr>
          <w:rFonts w:asciiTheme="minorHAnsi" w:hAnsiTheme="minorHAnsi" w:cstheme="minorHAnsi"/>
          <w:lang w:val="en-US"/>
        </w:rPr>
        <w:t>Git</w:t>
      </w:r>
      <w:proofErr w:type="spellEnd"/>
      <w:r w:rsidRPr="003925DD">
        <w:rPr>
          <w:rFonts w:asciiTheme="minorHAnsi" w:hAnsiTheme="minorHAnsi" w:cstheme="minorHAnsi"/>
          <w:lang w:val="en-US"/>
        </w:rPr>
        <w:t>, scientific writing, project management).</w:t>
      </w:r>
    </w:p>
    <w:p w:rsidR="003925DD" w:rsidRPr="003925DD" w:rsidRDefault="003925DD" w:rsidP="003925DD">
      <w:pPr>
        <w:pStyle w:val="NormalWeb"/>
        <w:spacing w:before="0" w:beforeAutospacing="0" w:after="120" w:afterAutospacing="0"/>
        <w:jc w:val="both"/>
        <w:rPr>
          <w:rFonts w:asciiTheme="minorHAnsi" w:hAnsiTheme="minorHAnsi" w:cstheme="minorHAnsi"/>
          <w:lang w:val="en-US"/>
        </w:rPr>
      </w:pPr>
      <w:r w:rsidRPr="003925DD">
        <w:rPr>
          <w:rFonts w:asciiTheme="minorHAnsi" w:hAnsiTheme="minorHAnsi" w:cstheme="minorHAnsi"/>
          <w:lang w:val="en-US"/>
        </w:rPr>
        <w:t>- Present results clearly to a variety of audiences (scientists, managers, professionals).</w:t>
      </w:r>
    </w:p>
    <w:p w:rsidR="003925DD" w:rsidRPr="003925DD" w:rsidRDefault="003925DD" w:rsidP="003925DD">
      <w:pPr>
        <w:pStyle w:val="NormalWeb"/>
        <w:spacing w:before="0" w:beforeAutospacing="0" w:after="120" w:afterAutospacing="0"/>
        <w:jc w:val="both"/>
        <w:rPr>
          <w:rFonts w:asciiTheme="minorHAnsi" w:hAnsiTheme="minorHAnsi" w:cstheme="minorHAnsi"/>
          <w:lang w:val="en-US"/>
        </w:rPr>
      </w:pPr>
      <w:r w:rsidRPr="003925DD">
        <w:rPr>
          <w:rFonts w:asciiTheme="minorHAnsi" w:hAnsiTheme="minorHAnsi" w:cstheme="minorHAnsi"/>
          <w:lang w:val="en-US"/>
        </w:rPr>
        <w:t>- Scientific rigor and critical thinking.</w:t>
      </w:r>
    </w:p>
    <w:p w:rsidR="003925DD" w:rsidRPr="003925DD" w:rsidRDefault="003925DD" w:rsidP="003925DD">
      <w:pPr>
        <w:pStyle w:val="NormalWeb"/>
        <w:spacing w:before="0" w:beforeAutospacing="0" w:after="120" w:afterAutospacing="0"/>
        <w:jc w:val="both"/>
        <w:rPr>
          <w:rFonts w:asciiTheme="minorHAnsi" w:hAnsiTheme="minorHAnsi" w:cstheme="minorHAnsi"/>
          <w:lang w:val="en-US"/>
        </w:rPr>
      </w:pPr>
      <w:r w:rsidRPr="003925DD">
        <w:rPr>
          <w:rFonts w:asciiTheme="minorHAnsi" w:hAnsiTheme="minorHAnsi" w:cstheme="minorHAnsi"/>
          <w:lang w:val="en-US"/>
        </w:rPr>
        <w:t>- Independence in organizing work and solving problems.</w:t>
      </w:r>
    </w:p>
    <w:p w:rsidR="003925DD" w:rsidRPr="003925DD" w:rsidRDefault="003925DD" w:rsidP="003925DD">
      <w:pPr>
        <w:pStyle w:val="NormalWeb"/>
        <w:spacing w:before="0" w:beforeAutospacing="0" w:after="120" w:afterAutospacing="0"/>
        <w:jc w:val="both"/>
        <w:rPr>
          <w:rFonts w:asciiTheme="minorHAnsi" w:hAnsiTheme="minorHAnsi" w:cstheme="minorHAnsi"/>
          <w:lang w:val="en-US"/>
        </w:rPr>
      </w:pPr>
      <w:r w:rsidRPr="003925DD">
        <w:rPr>
          <w:rFonts w:asciiTheme="minorHAnsi" w:hAnsiTheme="minorHAnsi" w:cstheme="minorHAnsi"/>
          <w:lang w:val="en-US"/>
        </w:rPr>
        <w:t>- Ability to simplify and adapt your speech to your audience.</w:t>
      </w:r>
    </w:p>
    <w:p w:rsidR="003925DD" w:rsidRPr="003925DD" w:rsidRDefault="003925DD" w:rsidP="003925DD">
      <w:pPr>
        <w:pStyle w:val="NormalWeb"/>
        <w:spacing w:before="0" w:beforeAutospacing="0" w:after="120" w:afterAutospacing="0"/>
        <w:jc w:val="both"/>
        <w:rPr>
          <w:rFonts w:asciiTheme="minorHAnsi" w:hAnsiTheme="minorHAnsi" w:cstheme="minorHAnsi"/>
          <w:lang w:val="en-US"/>
        </w:rPr>
      </w:pPr>
      <w:r w:rsidRPr="003925DD">
        <w:rPr>
          <w:rFonts w:asciiTheme="minorHAnsi" w:hAnsiTheme="minorHAnsi" w:cstheme="minorHAnsi"/>
          <w:lang w:val="en-US"/>
        </w:rPr>
        <w:t>- Initiative and ability to generate ideas.</w:t>
      </w:r>
    </w:p>
    <w:p w:rsidR="003925DD" w:rsidRPr="003925DD" w:rsidRDefault="003925DD" w:rsidP="003925DD">
      <w:pPr>
        <w:pStyle w:val="NormalWeb"/>
        <w:spacing w:before="0" w:beforeAutospacing="0" w:after="120" w:afterAutospacing="0"/>
        <w:jc w:val="both"/>
        <w:rPr>
          <w:rFonts w:asciiTheme="minorHAnsi" w:hAnsiTheme="minorHAnsi" w:cstheme="minorHAnsi"/>
          <w:lang w:val="en-US"/>
        </w:rPr>
      </w:pPr>
      <w:r w:rsidRPr="003925DD">
        <w:rPr>
          <w:rFonts w:asciiTheme="minorHAnsi" w:hAnsiTheme="minorHAnsi" w:cstheme="minorHAnsi"/>
          <w:lang w:val="en-US"/>
        </w:rPr>
        <w:t>- Enjoy working in a team and collaborating with others.</w:t>
      </w:r>
    </w:p>
    <w:p w:rsidR="003925DD" w:rsidRPr="003925DD" w:rsidRDefault="003925DD" w:rsidP="003925DD">
      <w:pPr>
        <w:pStyle w:val="NormalWeb"/>
        <w:spacing w:before="0" w:beforeAutospacing="0" w:after="120" w:afterAutospacing="0"/>
        <w:jc w:val="both"/>
        <w:rPr>
          <w:rFonts w:asciiTheme="minorHAnsi" w:hAnsiTheme="minorHAnsi" w:cstheme="minorHAnsi"/>
          <w:lang w:val="en-US"/>
        </w:rPr>
      </w:pPr>
      <w:r w:rsidRPr="003925DD">
        <w:rPr>
          <w:rFonts w:asciiTheme="minorHAnsi" w:hAnsiTheme="minorHAnsi" w:cstheme="minorHAnsi"/>
          <w:lang w:val="en-US"/>
        </w:rPr>
        <w:t>- Adaptable to changing projects and sometimes uncertain data.</w:t>
      </w:r>
    </w:p>
    <w:p w:rsidR="003925DD" w:rsidRDefault="003925DD" w:rsidP="003925DD">
      <w:pPr>
        <w:spacing w:after="120"/>
        <w:jc w:val="both"/>
        <w:rPr>
          <w:rStyle w:val="markedcontent"/>
          <w:rFonts w:asciiTheme="minorHAnsi" w:hAnsiTheme="minorHAnsi" w:cstheme="minorHAnsi"/>
          <w:lang w:val="en-US"/>
        </w:rPr>
      </w:pPr>
    </w:p>
    <w:p w:rsidR="000B74FF" w:rsidRDefault="000B74FF" w:rsidP="003925DD">
      <w:pPr>
        <w:spacing w:after="120"/>
        <w:jc w:val="both"/>
        <w:rPr>
          <w:rStyle w:val="markedcontent"/>
          <w:rFonts w:asciiTheme="minorHAnsi" w:hAnsiTheme="minorHAnsi" w:cstheme="minorHAnsi"/>
          <w:lang w:val="en-US"/>
        </w:rPr>
      </w:pPr>
    </w:p>
    <w:p w:rsidR="000B74FF" w:rsidRPr="003925DD" w:rsidRDefault="000B74FF" w:rsidP="003925DD">
      <w:pPr>
        <w:spacing w:after="120"/>
        <w:jc w:val="both"/>
        <w:rPr>
          <w:rStyle w:val="markedcontent"/>
          <w:rFonts w:asciiTheme="minorHAnsi" w:hAnsiTheme="minorHAnsi" w:cstheme="minorHAnsi"/>
          <w:lang w:val="en-US"/>
        </w:rPr>
      </w:pPr>
    </w:p>
    <w:p w:rsidR="000B74FF" w:rsidRDefault="000B74FF" w:rsidP="000B74FF">
      <w:pPr>
        <w:spacing w:after="120"/>
        <w:jc w:val="both"/>
        <w:rPr>
          <w:rStyle w:val="markedcontent"/>
          <w:rFonts w:asciiTheme="minorHAnsi" w:hAnsiTheme="minorHAnsi" w:cstheme="minorHAnsi"/>
          <w:b/>
          <w:sz w:val="28"/>
          <w:lang w:val="en-US"/>
        </w:rPr>
      </w:pPr>
    </w:p>
    <w:p w:rsidR="000B74FF" w:rsidRDefault="000B74FF" w:rsidP="000B74FF">
      <w:pPr>
        <w:spacing w:after="120"/>
        <w:jc w:val="both"/>
        <w:rPr>
          <w:rStyle w:val="markedcontent"/>
          <w:rFonts w:asciiTheme="minorHAnsi" w:hAnsiTheme="minorHAnsi" w:cstheme="minorHAnsi"/>
          <w:b/>
          <w:sz w:val="28"/>
          <w:lang w:val="en-US"/>
        </w:rPr>
      </w:pPr>
    </w:p>
    <w:p w:rsidR="000B74FF" w:rsidRDefault="000B74FF" w:rsidP="000B74FF">
      <w:pPr>
        <w:spacing w:after="120"/>
        <w:jc w:val="both"/>
        <w:rPr>
          <w:rStyle w:val="markedcontent"/>
          <w:rFonts w:asciiTheme="minorHAnsi" w:hAnsiTheme="minorHAnsi" w:cstheme="minorHAnsi"/>
          <w:b/>
          <w:sz w:val="28"/>
          <w:lang w:val="en-US"/>
        </w:rPr>
      </w:pPr>
    </w:p>
    <w:p w:rsidR="00F3160C" w:rsidRPr="000B74FF" w:rsidRDefault="00F3160C" w:rsidP="000B74FF">
      <w:pPr>
        <w:spacing w:after="120"/>
        <w:jc w:val="both"/>
        <w:rPr>
          <w:rStyle w:val="markedcontent"/>
          <w:rFonts w:asciiTheme="minorHAnsi" w:hAnsiTheme="minorHAnsi" w:cstheme="minorHAnsi"/>
          <w:b/>
          <w:sz w:val="28"/>
          <w:lang w:val="en-US"/>
        </w:rPr>
      </w:pPr>
      <w:r w:rsidRPr="003925DD">
        <w:rPr>
          <w:rStyle w:val="markedcontent"/>
          <w:rFonts w:asciiTheme="minorHAnsi" w:hAnsiTheme="minorHAnsi" w:cstheme="minorHAnsi"/>
          <w:b/>
          <w:sz w:val="28"/>
          <w:lang w:val="en-US"/>
        </w:rPr>
        <w:t>Framework</w:t>
      </w:r>
      <w:r w:rsidR="000B74FF">
        <w:rPr>
          <w:rStyle w:val="markedcontent"/>
          <w:rFonts w:asciiTheme="minorHAnsi" w:hAnsiTheme="minorHAnsi" w:cstheme="minorHAnsi"/>
          <w:b/>
          <w:sz w:val="28"/>
          <w:lang w:val="en-US"/>
        </w:rPr>
        <w:t>:</w:t>
      </w:r>
      <w:r w:rsidRPr="003925DD">
        <w:rPr>
          <w:rStyle w:val="markedcontent"/>
          <w:rFonts w:asciiTheme="minorHAnsi" w:hAnsiTheme="minorHAnsi" w:cstheme="minorHAnsi"/>
          <w:b/>
          <w:sz w:val="28"/>
          <w:lang w:val="en-US"/>
        </w:rPr>
        <w:br/>
      </w:r>
      <w:r w:rsidRPr="000B74FF">
        <w:rPr>
          <w:rStyle w:val="markedcontent"/>
          <w:rFonts w:asciiTheme="minorHAnsi" w:hAnsiTheme="minorHAnsi" w:cstheme="minorHAnsi"/>
          <w:lang w:val="en-US"/>
        </w:rPr>
        <w:t xml:space="preserve">The postdoctoral fellow will participate in the ANR </w:t>
      </w:r>
      <w:proofErr w:type="spellStart"/>
      <w:r w:rsidRPr="000B74FF">
        <w:rPr>
          <w:rStyle w:val="markedcontent"/>
          <w:rFonts w:asciiTheme="minorHAnsi" w:hAnsiTheme="minorHAnsi" w:cstheme="minorHAnsi"/>
          <w:lang w:val="en-US"/>
        </w:rPr>
        <w:t>Primoyster</w:t>
      </w:r>
      <w:proofErr w:type="spellEnd"/>
      <w:r w:rsidRPr="000B74FF">
        <w:rPr>
          <w:rStyle w:val="markedcontent"/>
          <w:rFonts w:asciiTheme="minorHAnsi" w:hAnsiTheme="minorHAnsi" w:cstheme="minorHAnsi"/>
          <w:lang w:val="en-US"/>
        </w:rPr>
        <w:t xml:space="preserve"> project, led by Dr. Caroline</w:t>
      </w:r>
      <w:r w:rsidRPr="000B74FF">
        <w:rPr>
          <w:rFonts w:asciiTheme="minorHAnsi" w:hAnsiTheme="minorHAnsi" w:cstheme="minorHAnsi"/>
          <w:lang w:val="en-US"/>
        </w:rPr>
        <w:br/>
      </w:r>
      <w:proofErr w:type="spellStart"/>
      <w:r w:rsidRPr="000B74FF">
        <w:rPr>
          <w:rStyle w:val="markedcontent"/>
          <w:rFonts w:asciiTheme="minorHAnsi" w:hAnsiTheme="minorHAnsi" w:cstheme="minorHAnsi"/>
          <w:lang w:val="en-US"/>
        </w:rPr>
        <w:t>Montagnani</w:t>
      </w:r>
      <w:proofErr w:type="spellEnd"/>
      <w:r w:rsidRPr="000B74FF">
        <w:rPr>
          <w:rStyle w:val="markedcontent"/>
          <w:rFonts w:asciiTheme="minorHAnsi" w:hAnsiTheme="minorHAnsi" w:cstheme="minorHAnsi"/>
          <w:lang w:val="en-US"/>
        </w:rPr>
        <w:t xml:space="preserve"> (IHPE). </w:t>
      </w:r>
      <w:proofErr w:type="spellStart"/>
      <w:r w:rsidRPr="000B74FF">
        <w:rPr>
          <w:rStyle w:val="markedcontent"/>
          <w:rFonts w:asciiTheme="minorHAnsi" w:hAnsiTheme="minorHAnsi" w:cstheme="minorHAnsi"/>
          <w:lang w:val="en-US"/>
        </w:rPr>
        <w:t>She/He</w:t>
      </w:r>
      <w:proofErr w:type="spellEnd"/>
      <w:r w:rsidRPr="000B74FF">
        <w:rPr>
          <w:rStyle w:val="markedcontent"/>
          <w:rFonts w:asciiTheme="minorHAnsi" w:hAnsiTheme="minorHAnsi" w:cstheme="minorHAnsi"/>
          <w:lang w:val="en-US"/>
        </w:rPr>
        <w:t xml:space="preserve"> will be involved in Work Package </w:t>
      </w:r>
      <w:r w:rsidR="003925DD" w:rsidRPr="000B74FF">
        <w:rPr>
          <w:rStyle w:val="markedcontent"/>
          <w:rFonts w:asciiTheme="minorHAnsi" w:hAnsiTheme="minorHAnsi" w:cstheme="minorHAnsi"/>
          <w:lang w:val="en-US"/>
        </w:rPr>
        <w:t>3</w:t>
      </w:r>
      <w:r w:rsidRPr="000B74FF">
        <w:rPr>
          <w:rStyle w:val="markedcontent"/>
          <w:rFonts w:asciiTheme="minorHAnsi" w:hAnsiTheme="minorHAnsi" w:cstheme="minorHAnsi"/>
          <w:lang w:val="en-US"/>
        </w:rPr>
        <w:t>, titled "</w:t>
      </w:r>
      <w:r w:rsidR="000B74FF" w:rsidRPr="000B74FF">
        <w:rPr>
          <w:rStyle w:val="markedcontent"/>
          <w:rFonts w:asciiTheme="minorHAnsi" w:hAnsiTheme="minorHAnsi" w:cstheme="minorHAnsi"/>
          <w:lang w:val="en-US"/>
        </w:rPr>
        <w:t>Impact of immune priming on disease dynamics”</w:t>
      </w:r>
      <w:r w:rsidRPr="000B74FF">
        <w:rPr>
          <w:rStyle w:val="markedcontent"/>
          <w:rFonts w:asciiTheme="minorHAnsi" w:hAnsiTheme="minorHAnsi" w:cstheme="minorHAnsi"/>
          <w:lang w:val="en-US"/>
        </w:rPr>
        <w:t>.</w:t>
      </w:r>
      <w:r w:rsidR="000B74FF" w:rsidRPr="000B74FF">
        <w:rPr>
          <w:rStyle w:val="markedcontent"/>
          <w:rFonts w:asciiTheme="minorHAnsi" w:hAnsiTheme="minorHAnsi" w:cstheme="minorHAnsi"/>
          <w:lang w:val="en-US"/>
        </w:rPr>
        <w:t xml:space="preserve"> Mathematical modeling will be performed</w:t>
      </w:r>
      <w:r w:rsidRPr="000B74FF">
        <w:rPr>
          <w:rStyle w:val="markedcontent"/>
          <w:rFonts w:asciiTheme="minorHAnsi" w:hAnsiTheme="minorHAnsi" w:cstheme="minorHAnsi"/>
          <w:lang w:val="en-US"/>
        </w:rPr>
        <w:t xml:space="preserve"> under the supervision</w:t>
      </w:r>
      <w:r w:rsidR="000B74FF" w:rsidRPr="000B74FF">
        <w:rPr>
          <w:rStyle w:val="markedcontent"/>
          <w:rFonts w:asciiTheme="minorHAnsi" w:hAnsiTheme="minorHAnsi" w:cstheme="minorHAnsi"/>
          <w:lang w:val="en-US"/>
        </w:rPr>
        <w:t xml:space="preserve"> </w:t>
      </w:r>
      <w:r w:rsidRPr="000B74FF">
        <w:rPr>
          <w:rStyle w:val="markedcontent"/>
          <w:rFonts w:asciiTheme="minorHAnsi" w:hAnsiTheme="minorHAnsi" w:cstheme="minorHAnsi"/>
          <w:lang w:val="en-US"/>
        </w:rPr>
        <w:t xml:space="preserve">of </w:t>
      </w:r>
      <w:r w:rsidR="000B74FF" w:rsidRPr="000B74FF">
        <w:rPr>
          <w:rStyle w:val="markedcontent"/>
          <w:rFonts w:asciiTheme="minorHAnsi" w:hAnsiTheme="minorHAnsi" w:cstheme="minorHAnsi"/>
          <w:lang w:val="en-US"/>
        </w:rPr>
        <w:t xml:space="preserve">Maude </w:t>
      </w:r>
      <w:proofErr w:type="spellStart"/>
      <w:r w:rsidR="000B74FF" w:rsidRPr="000B74FF">
        <w:rPr>
          <w:rStyle w:val="markedcontent"/>
          <w:rFonts w:asciiTheme="minorHAnsi" w:hAnsiTheme="minorHAnsi" w:cstheme="minorHAnsi"/>
          <w:lang w:val="en-US"/>
        </w:rPr>
        <w:t>Jacquot</w:t>
      </w:r>
      <w:proofErr w:type="spellEnd"/>
      <w:r w:rsidRPr="000B74FF">
        <w:rPr>
          <w:rStyle w:val="markedcontent"/>
          <w:rFonts w:asciiTheme="minorHAnsi" w:hAnsiTheme="minorHAnsi" w:cstheme="minorHAnsi"/>
          <w:lang w:val="en-US"/>
        </w:rPr>
        <w:t xml:space="preserve"> and in collaboration with </w:t>
      </w:r>
      <w:r w:rsidR="000B74FF" w:rsidRPr="000B74FF">
        <w:rPr>
          <w:rStyle w:val="markedcontent"/>
          <w:rFonts w:asciiTheme="minorHAnsi" w:hAnsiTheme="minorHAnsi" w:cstheme="minorHAnsi"/>
          <w:lang w:val="en-US"/>
        </w:rPr>
        <w:t>Marie-</w:t>
      </w:r>
      <w:proofErr w:type="spellStart"/>
      <w:r w:rsidR="000B74FF" w:rsidRPr="000B74FF">
        <w:rPr>
          <w:rStyle w:val="markedcontent"/>
          <w:rFonts w:asciiTheme="minorHAnsi" w:hAnsiTheme="minorHAnsi" w:cstheme="minorHAnsi"/>
          <w:lang w:val="en-US"/>
        </w:rPr>
        <w:t>Agnès</w:t>
      </w:r>
      <w:proofErr w:type="spellEnd"/>
      <w:r w:rsidR="000B74FF" w:rsidRPr="000B74FF">
        <w:rPr>
          <w:rStyle w:val="markedcontent"/>
          <w:rFonts w:asciiTheme="minorHAnsi" w:hAnsiTheme="minorHAnsi" w:cstheme="minorHAnsi"/>
          <w:lang w:val="en-US"/>
        </w:rPr>
        <w:t xml:space="preserve"> Travers</w:t>
      </w:r>
      <w:r w:rsidRPr="000B74FF">
        <w:rPr>
          <w:rStyle w:val="markedcontent"/>
          <w:rFonts w:asciiTheme="minorHAnsi" w:hAnsiTheme="minorHAnsi" w:cstheme="minorHAnsi"/>
          <w:lang w:val="en-US"/>
        </w:rPr>
        <w:t xml:space="preserve">. The </w:t>
      </w:r>
      <w:r w:rsidR="000B74FF" w:rsidRPr="000B74FF">
        <w:rPr>
          <w:rStyle w:val="markedcontent"/>
          <w:rFonts w:asciiTheme="minorHAnsi" w:hAnsiTheme="minorHAnsi" w:cstheme="minorHAnsi"/>
          <w:lang w:val="en-US"/>
        </w:rPr>
        <w:t>research engineer</w:t>
      </w:r>
      <w:r w:rsidRPr="000B74FF">
        <w:rPr>
          <w:rStyle w:val="markedcontent"/>
          <w:rFonts w:asciiTheme="minorHAnsi" w:hAnsiTheme="minorHAnsi" w:cstheme="minorHAnsi"/>
          <w:lang w:val="en-US"/>
        </w:rPr>
        <w:t xml:space="preserve"> fellow will be primarily based in </w:t>
      </w:r>
      <w:r w:rsidR="000B74FF" w:rsidRPr="000B74FF">
        <w:rPr>
          <w:rStyle w:val="markedcontent"/>
          <w:rFonts w:asciiTheme="minorHAnsi" w:hAnsiTheme="minorHAnsi" w:cstheme="minorHAnsi"/>
          <w:lang w:val="en-US"/>
        </w:rPr>
        <w:t xml:space="preserve">La </w:t>
      </w:r>
      <w:proofErr w:type="spellStart"/>
      <w:r w:rsidR="000B74FF" w:rsidRPr="000B74FF">
        <w:rPr>
          <w:rStyle w:val="markedcontent"/>
          <w:rFonts w:asciiTheme="minorHAnsi" w:hAnsiTheme="minorHAnsi" w:cstheme="minorHAnsi"/>
          <w:lang w:val="en-US"/>
        </w:rPr>
        <w:t>Tremblade</w:t>
      </w:r>
      <w:proofErr w:type="spellEnd"/>
      <w:r w:rsidR="000B74FF" w:rsidRPr="000B74FF">
        <w:rPr>
          <w:rStyle w:val="markedcontent"/>
          <w:rFonts w:asciiTheme="minorHAnsi" w:hAnsiTheme="minorHAnsi" w:cstheme="minorHAnsi"/>
          <w:lang w:val="en-US"/>
        </w:rPr>
        <w:t xml:space="preserve"> </w:t>
      </w:r>
      <w:r w:rsidRPr="000B74FF">
        <w:rPr>
          <w:rStyle w:val="markedcontent"/>
          <w:rFonts w:asciiTheme="minorHAnsi" w:hAnsiTheme="minorHAnsi" w:cstheme="minorHAnsi"/>
          <w:lang w:val="en-US"/>
        </w:rPr>
        <w:t>(</w:t>
      </w:r>
      <w:r w:rsidR="000B74FF" w:rsidRPr="000B74FF">
        <w:rPr>
          <w:rStyle w:val="markedcontent"/>
          <w:rFonts w:asciiTheme="minorHAnsi" w:hAnsiTheme="minorHAnsi" w:cstheme="minorHAnsi"/>
          <w:lang w:val="en-US"/>
        </w:rPr>
        <w:t>ASIM</w:t>
      </w:r>
      <w:r w:rsidRPr="000B74FF">
        <w:rPr>
          <w:rStyle w:val="markedcontent"/>
          <w:rFonts w:asciiTheme="minorHAnsi" w:hAnsiTheme="minorHAnsi" w:cstheme="minorHAnsi"/>
          <w:lang w:val="en-US"/>
        </w:rPr>
        <w:t xml:space="preserve">). </w:t>
      </w:r>
      <w:proofErr w:type="spellStart"/>
      <w:r w:rsidRPr="000B74FF">
        <w:rPr>
          <w:rStyle w:val="markedcontent"/>
          <w:rFonts w:asciiTheme="minorHAnsi" w:hAnsiTheme="minorHAnsi" w:cstheme="minorHAnsi"/>
          <w:lang w:val="en-US"/>
        </w:rPr>
        <w:t>He/She</w:t>
      </w:r>
      <w:proofErr w:type="spellEnd"/>
      <w:r w:rsidRPr="000B74FF">
        <w:rPr>
          <w:rStyle w:val="markedcontent"/>
          <w:rFonts w:asciiTheme="minorHAnsi" w:hAnsiTheme="minorHAnsi" w:cstheme="minorHAnsi"/>
          <w:lang w:val="en-US"/>
        </w:rPr>
        <w:t xml:space="preserve"> will need to travel and spend time in Montpellier for exchange</w:t>
      </w:r>
      <w:r w:rsidR="003925DD" w:rsidRPr="000B74FF">
        <w:rPr>
          <w:rStyle w:val="markedcontent"/>
          <w:rFonts w:asciiTheme="minorHAnsi" w:hAnsiTheme="minorHAnsi" w:cstheme="minorHAnsi"/>
          <w:lang w:val="en-US"/>
        </w:rPr>
        <w:t xml:space="preserve"> </w:t>
      </w:r>
      <w:r w:rsidRPr="000B74FF">
        <w:rPr>
          <w:rStyle w:val="markedcontent"/>
          <w:rFonts w:asciiTheme="minorHAnsi" w:hAnsiTheme="minorHAnsi" w:cstheme="minorHAnsi"/>
          <w:lang w:val="en-US"/>
        </w:rPr>
        <w:t>with the ANR and IHPE partners.</w:t>
      </w:r>
    </w:p>
    <w:p w:rsidR="003925DD" w:rsidRPr="003925DD" w:rsidRDefault="00F3160C" w:rsidP="000B74FF">
      <w:pPr>
        <w:spacing w:after="120"/>
        <w:rPr>
          <w:rStyle w:val="markedcontent"/>
          <w:rFonts w:asciiTheme="minorHAnsi" w:hAnsiTheme="minorHAnsi" w:cstheme="minorHAnsi"/>
          <w:lang w:val="en-US"/>
        </w:rPr>
      </w:pPr>
      <w:r w:rsidRPr="003925DD">
        <w:rPr>
          <w:rFonts w:asciiTheme="minorHAnsi" w:hAnsiTheme="minorHAnsi" w:cstheme="minorHAnsi"/>
          <w:lang w:val="en-US"/>
        </w:rPr>
        <w:br/>
      </w:r>
      <w:r w:rsidRPr="003925DD">
        <w:rPr>
          <w:rStyle w:val="markedcontent"/>
          <w:rFonts w:asciiTheme="minorHAnsi" w:hAnsiTheme="minorHAnsi" w:cstheme="minorHAnsi"/>
          <w:b/>
          <w:sz w:val="28"/>
          <w:lang w:val="en-US"/>
        </w:rPr>
        <w:t>Contacts:</w:t>
      </w:r>
      <w:r w:rsidRPr="003925DD">
        <w:rPr>
          <w:rStyle w:val="markedcontent"/>
          <w:rFonts w:asciiTheme="minorHAnsi" w:hAnsiTheme="minorHAnsi" w:cstheme="minorHAnsi"/>
          <w:b/>
          <w:sz w:val="28"/>
          <w:lang w:val="en-US"/>
        </w:rPr>
        <w:br/>
      </w:r>
      <w:r w:rsidRPr="003925DD">
        <w:rPr>
          <w:rStyle w:val="markedcontent"/>
          <w:rFonts w:asciiTheme="minorHAnsi" w:hAnsiTheme="minorHAnsi" w:cstheme="minorHAnsi"/>
          <w:lang w:val="en-US"/>
        </w:rPr>
        <w:t xml:space="preserve">Scientific leader of the project -&gt; Caroline </w:t>
      </w:r>
      <w:proofErr w:type="spellStart"/>
      <w:r w:rsidRPr="003925DD">
        <w:rPr>
          <w:rStyle w:val="markedcontent"/>
          <w:rFonts w:asciiTheme="minorHAnsi" w:hAnsiTheme="minorHAnsi" w:cstheme="minorHAnsi"/>
          <w:lang w:val="en-US"/>
        </w:rPr>
        <w:t>Montagnani</w:t>
      </w:r>
      <w:proofErr w:type="spellEnd"/>
      <w:r w:rsidRPr="003925DD">
        <w:rPr>
          <w:rStyle w:val="markedcontent"/>
          <w:rFonts w:asciiTheme="minorHAnsi" w:hAnsiTheme="minorHAnsi" w:cstheme="minorHAnsi"/>
          <w:lang w:val="en-US"/>
        </w:rPr>
        <w:t xml:space="preserve"> : </w:t>
      </w:r>
      <w:hyperlink r:id="rId8" w:history="1">
        <w:r w:rsidR="000B74FF" w:rsidRPr="0038138A">
          <w:rPr>
            <w:rStyle w:val="Lienhypertexte"/>
            <w:rFonts w:asciiTheme="minorHAnsi" w:hAnsiTheme="minorHAnsi" w:cstheme="minorHAnsi"/>
            <w:lang w:val="en-US"/>
          </w:rPr>
          <w:t>caroline.montagnani@ifremer.fr</w:t>
        </w:r>
      </w:hyperlink>
      <w:r w:rsidR="000B74FF">
        <w:rPr>
          <w:rStyle w:val="markedcontent"/>
          <w:rFonts w:asciiTheme="minorHAnsi" w:hAnsiTheme="minorHAnsi" w:cstheme="minorHAnsi"/>
          <w:lang w:val="en-US"/>
        </w:rPr>
        <w:t xml:space="preserve"> </w:t>
      </w:r>
      <w:r w:rsidRPr="003925DD">
        <w:rPr>
          <w:rFonts w:asciiTheme="minorHAnsi" w:hAnsiTheme="minorHAnsi" w:cstheme="minorHAnsi"/>
          <w:lang w:val="en-US"/>
        </w:rPr>
        <w:br/>
      </w:r>
      <w:r w:rsidRPr="003925DD">
        <w:rPr>
          <w:rStyle w:val="markedcontent"/>
          <w:rFonts w:asciiTheme="minorHAnsi" w:hAnsiTheme="minorHAnsi" w:cstheme="minorHAnsi"/>
          <w:lang w:val="en-US"/>
        </w:rPr>
        <w:t xml:space="preserve">Scientific </w:t>
      </w:r>
      <w:proofErr w:type="spellStart"/>
      <w:r w:rsidRPr="003925DD">
        <w:rPr>
          <w:rStyle w:val="markedcontent"/>
          <w:rFonts w:asciiTheme="minorHAnsi" w:hAnsiTheme="minorHAnsi" w:cstheme="minorHAnsi"/>
          <w:lang w:val="en-US"/>
        </w:rPr>
        <w:t>responsible</w:t>
      </w:r>
      <w:r w:rsidR="003925DD" w:rsidRPr="003925DD">
        <w:rPr>
          <w:rStyle w:val="markedcontent"/>
          <w:rFonts w:asciiTheme="minorHAnsi" w:hAnsiTheme="minorHAnsi" w:cstheme="minorHAnsi"/>
          <w:lang w:val="en-US"/>
        </w:rPr>
        <w:t>s</w:t>
      </w:r>
      <w:proofErr w:type="spellEnd"/>
      <w:r w:rsidRPr="003925DD">
        <w:rPr>
          <w:rStyle w:val="markedcontent"/>
          <w:rFonts w:asciiTheme="minorHAnsi" w:hAnsiTheme="minorHAnsi" w:cstheme="minorHAnsi"/>
          <w:lang w:val="en-US"/>
        </w:rPr>
        <w:t xml:space="preserve"> for the WP</w:t>
      </w:r>
      <w:r w:rsidR="003925DD" w:rsidRPr="003925DD">
        <w:rPr>
          <w:rStyle w:val="markedcontent"/>
          <w:rFonts w:asciiTheme="minorHAnsi" w:hAnsiTheme="minorHAnsi" w:cstheme="minorHAnsi"/>
          <w:lang w:val="en-US"/>
        </w:rPr>
        <w:t>3</w:t>
      </w:r>
      <w:r w:rsidRPr="003925DD">
        <w:rPr>
          <w:rStyle w:val="markedcontent"/>
          <w:rFonts w:asciiTheme="minorHAnsi" w:hAnsiTheme="minorHAnsi" w:cstheme="minorHAnsi"/>
          <w:lang w:val="en-US"/>
        </w:rPr>
        <w:t xml:space="preserve"> -&gt; </w:t>
      </w:r>
      <w:r w:rsidR="003925DD" w:rsidRPr="003925DD">
        <w:rPr>
          <w:rStyle w:val="markedcontent"/>
          <w:rFonts w:asciiTheme="minorHAnsi" w:hAnsiTheme="minorHAnsi" w:cstheme="minorHAnsi"/>
          <w:lang w:val="en-US"/>
        </w:rPr>
        <w:t>Marie-</w:t>
      </w:r>
      <w:proofErr w:type="spellStart"/>
      <w:r w:rsidR="003925DD" w:rsidRPr="003925DD">
        <w:rPr>
          <w:rStyle w:val="markedcontent"/>
          <w:rFonts w:asciiTheme="minorHAnsi" w:hAnsiTheme="minorHAnsi" w:cstheme="minorHAnsi"/>
          <w:lang w:val="en-US"/>
        </w:rPr>
        <w:t>Agnès</w:t>
      </w:r>
      <w:proofErr w:type="spellEnd"/>
      <w:r w:rsidR="003925DD" w:rsidRPr="003925DD">
        <w:rPr>
          <w:rStyle w:val="markedcontent"/>
          <w:rFonts w:asciiTheme="minorHAnsi" w:hAnsiTheme="minorHAnsi" w:cstheme="minorHAnsi"/>
          <w:lang w:val="en-US"/>
        </w:rPr>
        <w:t xml:space="preserve"> Travers</w:t>
      </w:r>
      <w:r w:rsidRPr="003925DD">
        <w:rPr>
          <w:rStyle w:val="markedcontent"/>
          <w:rFonts w:asciiTheme="minorHAnsi" w:hAnsiTheme="minorHAnsi" w:cstheme="minorHAnsi"/>
          <w:lang w:val="en-US"/>
        </w:rPr>
        <w:t xml:space="preserve">: </w:t>
      </w:r>
      <w:hyperlink r:id="rId9" w:history="1">
        <w:r w:rsidR="003925DD" w:rsidRPr="003925DD">
          <w:rPr>
            <w:rStyle w:val="Lienhypertexte"/>
            <w:rFonts w:asciiTheme="minorHAnsi" w:hAnsiTheme="minorHAnsi" w:cstheme="minorHAnsi"/>
            <w:lang w:val="en-US"/>
          </w:rPr>
          <w:t>marie.agnes.travers@ifremer.fr</w:t>
        </w:r>
      </w:hyperlink>
      <w:r w:rsidR="003925DD" w:rsidRPr="003925DD">
        <w:rPr>
          <w:rStyle w:val="markedcontent"/>
          <w:rFonts w:asciiTheme="minorHAnsi" w:hAnsiTheme="minorHAnsi" w:cstheme="minorHAnsi"/>
          <w:lang w:val="en-US"/>
        </w:rPr>
        <w:t xml:space="preserve"> &amp; Maude </w:t>
      </w:r>
      <w:proofErr w:type="spellStart"/>
      <w:r w:rsidR="003925DD" w:rsidRPr="003925DD">
        <w:rPr>
          <w:rStyle w:val="markedcontent"/>
          <w:rFonts w:asciiTheme="minorHAnsi" w:hAnsiTheme="minorHAnsi" w:cstheme="minorHAnsi"/>
          <w:lang w:val="en-US"/>
        </w:rPr>
        <w:t>Jacquot</w:t>
      </w:r>
      <w:proofErr w:type="spellEnd"/>
      <w:r w:rsidR="003925DD" w:rsidRPr="003925DD">
        <w:rPr>
          <w:rStyle w:val="markedcontent"/>
          <w:rFonts w:asciiTheme="minorHAnsi" w:hAnsiTheme="minorHAnsi" w:cstheme="minorHAnsi"/>
          <w:lang w:val="en-US"/>
        </w:rPr>
        <w:t xml:space="preserve">: </w:t>
      </w:r>
      <w:hyperlink r:id="rId10" w:history="1">
        <w:r w:rsidR="003925DD" w:rsidRPr="003925DD">
          <w:rPr>
            <w:rStyle w:val="Lienhypertexte"/>
            <w:rFonts w:asciiTheme="minorHAnsi" w:hAnsiTheme="minorHAnsi" w:cstheme="minorHAnsi"/>
            <w:lang w:val="en-US"/>
          </w:rPr>
          <w:t>maude.jacquot@ifremer.fr</w:t>
        </w:r>
      </w:hyperlink>
      <w:r w:rsidR="003925DD" w:rsidRPr="003925DD">
        <w:rPr>
          <w:rStyle w:val="markedcontent"/>
          <w:rFonts w:asciiTheme="minorHAnsi" w:hAnsiTheme="minorHAnsi" w:cstheme="minorHAnsi"/>
          <w:lang w:val="en-US"/>
        </w:rPr>
        <w:t xml:space="preserve"> </w:t>
      </w:r>
      <w:r w:rsidRPr="003925DD">
        <w:rPr>
          <w:rFonts w:asciiTheme="minorHAnsi" w:hAnsiTheme="minorHAnsi" w:cstheme="minorHAnsi"/>
          <w:lang w:val="en-US"/>
        </w:rPr>
        <w:br/>
      </w:r>
    </w:p>
    <w:p w:rsidR="003925DD" w:rsidRPr="003925DD" w:rsidRDefault="00F3160C" w:rsidP="000B74FF">
      <w:pPr>
        <w:spacing w:after="120"/>
        <w:rPr>
          <w:rFonts w:asciiTheme="minorHAnsi" w:hAnsiTheme="minorHAnsi" w:cstheme="minorHAnsi"/>
          <w:lang w:val="en-US"/>
        </w:rPr>
      </w:pPr>
      <w:r w:rsidRPr="003925DD">
        <w:rPr>
          <w:rStyle w:val="markedcontent"/>
          <w:rFonts w:asciiTheme="minorHAnsi" w:hAnsiTheme="minorHAnsi" w:cstheme="minorHAnsi"/>
          <w:b/>
          <w:sz w:val="28"/>
          <w:lang w:val="en-US"/>
        </w:rPr>
        <w:t>How to apply :</w:t>
      </w:r>
      <w:r w:rsidRPr="003925DD">
        <w:rPr>
          <w:rStyle w:val="markedcontent"/>
          <w:rFonts w:asciiTheme="minorHAnsi" w:hAnsiTheme="minorHAnsi" w:cstheme="minorHAnsi"/>
          <w:b/>
          <w:sz w:val="28"/>
          <w:lang w:val="en-US"/>
        </w:rPr>
        <w:br/>
      </w:r>
      <w:r w:rsidR="003925DD" w:rsidRPr="003925DD">
        <w:rPr>
          <w:rStyle w:val="markedcontent"/>
          <w:rFonts w:asciiTheme="minorHAnsi" w:hAnsiTheme="minorHAnsi" w:cstheme="minorHAnsi"/>
          <w:lang w:val="en-US"/>
        </w:rPr>
        <w:t xml:space="preserve">CV must be send </w:t>
      </w:r>
      <w:r w:rsidR="000B74FF">
        <w:rPr>
          <w:rStyle w:val="markedcontent"/>
          <w:rFonts w:asciiTheme="minorHAnsi" w:hAnsiTheme="minorHAnsi" w:cstheme="minorHAnsi"/>
          <w:lang w:val="en-US"/>
        </w:rPr>
        <w:t>by email</w:t>
      </w:r>
      <w:r w:rsidR="003925DD" w:rsidRPr="003925DD">
        <w:rPr>
          <w:rStyle w:val="markedcontent"/>
          <w:rFonts w:asciiTheme="minorHAnsi" w:hAnsiTheme="minorHAnsi" w:cstheme="minorHAnsi"/>
          <w:lang w:val="en-US"/>
        </w:rPr>
        <w:t xml:space="preserve"> and formal application must be performed on CNRS </w:t>
      </w:r>
      <w:proofErr w:type="spellStart"/>
      <w:r w:rsidR="003925DD" w:rsidRPr="003925DD">
        <w:rPr>
          <w:rStyle w:val="markedcontent"/>
          <w:rFonts w:asciiTheme="minorHAnsi" w:hAnsiTheme="minorHAnsi" w:cstheme="minorHAnsi"/>
          <w:lang w:val="en-US"/>
        </w:rPr>
        <w:t>plateform</w:t>
      </w:r>
      <w:proofErr w:type="spellEnd"/>
      <w:r w:rsidR="000B74FF">
        <w:rPr>
          <w:rStyle w:val="markedcontent"/>
          <w:rFonts w:asciiTheme="minorHAnsi" w:hAnsiTheme="minorHAnsi" w:cstheme="minorHAnsi"/>
          <w:lang w:val="en-US"/>
        </w:rPr>
        <w:t>.</w:t>
      </w:r>
    </w:p>
    <w:p w:rsidR="00925424" w:rsidRPr="003925DD" w:rsidRDefault="00925424" w:rsidP="003925DD">
      <w:pPr>
        <w:spacing w:after="120"/>
        <w:jc w:val="both"/>
        <w:rPr>
          <w:rFonts w:asciiTheme="minorHAnsi" w:hAnsiTheme="minorHAnsi" w:cstheme="minorHAnsi"/>
          <w:lang w:val="en-US"/>
        </w:rPr>
      </w:pPr>
    </w:p>
    <w:p w:rsidR="004B0524" w:rsidRPr="003925DD" w:rsidRDefault="004B0524" w:rsidP="003925DD">
      <w:pPr>
        <w:spacing w:after="120"/>
        <w:jc w:val="both"/>
        <w:rPr>
          <w:rFonts w:asciiTheme="minorHAnsi" w:hAnsiTheme="minorHAnsi" w:cstheme="minorHAnsi"/>
          <w:lang w:val="en-US"/>
        </w:rPr>
      </w:pPr>
    </w:p>
    <w:p w:rsidR="004B0524" w:rsidRPr="003925DD" w:rsidRDefault="004B0524" w:rsidP="003925DD">
      <w:pPr>
        <w:spacing w:after="120"/>
        <w:jc w:val="both"/>
        <w:rPr>
          <w:rFonts w:asciiTheme="minorHAnsi" w:hAnsiTheme="minorHAnsi" w:cstheme="minorHAnsi"/>
          <w:lang w:val="en-US"/>
        </w:rPr>
      </w:pPr>
    </w:p>
    <w:p w:rsidR="004B0524" w:rsidRPr="003925DD" w:rsidRDefault="004B0524" w:rsidP="003925DD">
      <w:pPr>
        <w:spacing w:after="120"/>
        <w:jc w:val="both"/>
        <w:rPr>
          <w:rFonts w:asciiTheme="minorHAnsi" w:hAnsiTheme="minorHAnsi" w:cstheme="minorHAnsi"/>
          <w:lang w:val="en-US"/>
        </w:rPr>
      </w:pPr>
    </w:p>
    <w:p w:rsidR="004B0524" w:rsidRPr="003925DD" w:rsidRDefault="004B0524" w:rsidP="003925DD">
      <w:pPr>
        <w:spacing w:after="120"/>
        <w:rPr>
          <w:rFonts w:asciiTheme="minorHAnsi" w:hAnsiTheme="minorHAnsi" w:cstheme="minorHAnsi"/>
          <w:lang w:val="en-US"/>
        </w:rPr>
      </w:pPr>
    </w:p>
    <w:p w:rsidR="004B0524" w:rsidRPr="003925DD" w:rsidRDefault="004B0524" w:rsidP="003925DD">
      <w:pPr>
        <w:spacing w:after="120"/>
        <w:rPr>
          <w:rFonts w:asciiTheme="minorHAnsi" w:hAnsiTheme="minorHAnsi" w:cstheme="minorHAnsi"/>
          <w:lang w:val="en-US"/>
        </w:rPr>
      </w:pPr>
    </w:p>
    <w:p w:rsidR="004B0524" w:rsidRPr="003925DD" w:rsidRDefault="004B0524" w:rsidP="003925DD">
      <w:pPr>
        <w:spacing w:after="120"/>
        <w:rPr>
          <w:rFonts w:asciiTheme="minorHAnsi" w:hAnsiTheme="minorHAnsi" w:cstheme="minorHAnsi"/>
          <w:lang w:val="en-US"/>
        </w:rPr>
      </w:pPr>
    </w:p>
    <w:p w:rsidR="00925424" w:rsidRPr="003925DD" w:rsidRDefault="004B0524" w:rsidP="003925DD">
      <w:pPr>
        <w:tabs>
          <w:tab w:val="left" w:pos="6447"/>
        </w:tabs>
        <w:spacing w:after="120"/>
        <w:rPr>
          <w:rFonts w:asciiTheme="minorHAnsi" w:hAnsiTheme="minorHAnsi" w:cstheme="minorHAnsi"/>
          <w:lang w:val="en-US"/>
        </w:rPr>
      </w:pPr>
      <w:r w:rsidRPr="003925DD">
        <w:rPr>
          <w:rFonts w:asciiTheme="minorHAnsi" w:hAnsiTheme="minorHAnsi" w:cstheme="minorHAnsi"/>
          <w:lang w:val="en-US"/>
        </w:rPr>
        <w:tab/>
      </w:r>
    </w:p>
    <w:sectPr w:rsidR="00925424" w:rsidRPr="003925DD" w:rsidSect="000C2909">
      <w:headerReference w:type="even" r:id="rId11"/>
      <w:headerReference w:type="default" r:id="rId12"/>
      <w:footerReference w:type="even" r:id="rId13"/>
      <w:footerReference w:type="default" r:id="rId14"/>
      <w:headerReference w:type="first" r:id="rId15"/>
      <w:footerReference w:type="first" r:id="rId16"/>
      <w:pgSz w:w="11906" w:h="16838"/>
      <w:pgMar w:top="851" w:right="1418"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5DAC" w:rsidRDefault="00B65DAC" w:rsidP="000C2909">
      <w:r>
        <w:separator/>
      </w:r>
    </w:p>
  </w:endnote>
  <w:endnote w:type="continuationSeparator" w:id="0">
    <w:p w:rsidR="00B65DAC" w:rsidRDefault="00B65DAC" w:rsidP="000C2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5C5" w:rsidRDefault="004515C5">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0524" w:rsidRDefault="00860203" w:rsidP="004B0524">
    <w:pPr>
      <w:pStyle w:val="Pieddepage"/>
      <w:jc w:val="center"/>
    </w:pPr>
    <w:r>
      <w:rPr>
        <w:noProof/>
      </w:rPr>
      <w:drawing>
        <wp:inline distT="0" distB="0" distL="0" distR="0">
          <wp:extent cx="621030" cy="362585"/>
          <wp:effectExtent l="0" t="0" r="0" b="0"/>
          <wp:docPr id="7" name="Image 7" descr="Logo_labex_CeMEB_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labex_CeMEB_blan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 cy="362585"/>
                  </a:xfrm>
                  <a:prstGeom prst="rect">
                    <a:avLst/>
                  </a:prstGeom>
                  <a:noFill/>
                  <a:ln>
                    <a:noFill/>
                  </a:ln>
                </pic:spPr>
              </pic:pic>
            </a:graphicData>
          </a:graphic>
        </wp:inline>
      </w:drawing>
    </w:r>
    <w:r>
      <w:rPr>
        <w:noProof/>
      </w:rPr>
      <w:drawing>
        <wp:inline distT="0" distB="0" distL="0" distR="0">
          <wp:extent cx="509270" cy="362585"/>
          <wp:effectExtent l="0" t="0" r="0" b="0"/>
          <wp:docPr id="8" name="Image 8" descr="Logo_labex_TULIP_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_labex_TULIP_blan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9270" cy="36258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5C5" w:rsidRDefault="004515C5">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5DAC" w:rsidRDefault="00B65DAC" w:rsidP="000C2909">
      <w:r>
        <w:separator/>
      </w:r>
    </w:p>
  </w:footnote>
  <w:footnote w:type="continuationSeparator" w:id="0">
    <w:p w:rsidR="00B65DAC" w:rsidRDefault="00B65DAC" w:rsidP="000C290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5C5" w:rsidRDefault="004515C5">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549" w:type="dxa"/>
      <w:jc w:val="center"/>
      <w:tblLook w:val="04A0" w:firstRow="1" w:lastRow="0" w:firstColumn="1" w:lastColumn="0" w:noHBand="0" w:noVBand="1"/>
    </w:tblPr>
    <w:tblGrid>
      <w:gridCol w:w="1439"/>
      <w:gridCol w:w="1776"/>
      <w:gridCol w:w="786"/>
      <w:gridCol w:w="1356"/>
      <w:gridCol w:w="1411"/>
      <w:gridCol w:w="2483"/>
    </w:tblGrid>
    <w:tr w:rsidR="00416BE1" w:rsidRPr="00123579" w:rsidTr="00416BE1">
      <w:trPr>
        <w:trHeight w:val="680"/>
        <w:jc w:val="center"/>
      </w:trPr>
      <w:tc>
        <w:tcPr>
          <w:tcW w:w="1723" w:type="dxa"/>
          <w:vAlign w:val="center"/>
        </w:tcPr>
        <w:p w:rsidR="00416BE1" w:rsidRPr="00123579" w:rsidRDefault="00416BE1" w:rsidP="004B0524">
          <w:pPr>
            <w:jc w:val="center"/>
            <w:rPr>
              <w:bCs/>
              <w:color w:val="2C2C2C"/>
              <w:lang w:val="en-US"/>
            </w:rPr>
          </w:pPr>
          <w:r>
            <w:rPr>
              <w:rFonts w:ascii="Cambria" w:hAnsi="Cambria"/>
              <w:sz w:val="18"/>
              <w:szCs w:val="18"/>
              <w:lang w:val="en-US"/>
            </w:rPr>
            <w:br w:type="page"/>
          </w:r>
          <w:r w:rsidR="00860203">
            <w:rPr>
              <w:rFonts w:ascii="Candara" w:hAnsi="Candara"/>
              <w:noProof/>
            </w:rPr>
            <w:drawing>
              <wp:inline distT="0" distB="0" distL="0" distR="0">
                <wp:extent cx="776605" cy="362585"/>
                <wp:effectExtent l="0" t="0" r="0" b="0"/>
                <wp:docPr id="1" name="Image 1" descr="logo_IHPE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HPE_f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5" cy="362585"/>
                        </a:xfrm>
                        <a:prstGeom prst="rect">
                          <a:avLst/>
                        </a:prstGeom>
                        <a:noFill/>
                        <a:ln>
                          <a:noFill/>
                        </a:ln>
                      </pic:spPr>
                    </pic:pic>
                  </a:graphicData>
                </a:graphic>
              </wp:inline>
            </w:drawing>
          </w:r>
        </w:p>
      </w:tc>
      <w:tc>
        <w:tcPr>
          <w:tcW w:w="1333" w:type="dxa"/>
          <w:vAlign w:val="center"/>
        </w:tcPr>
        <w:p w:rsidR="00416BE1" w:rsidRPr="00123579" w:rsidRDefault="00DA5C92" w:rsidP="004A6782">
          <w:pPr>
            <w:jc w:val="center"/>
            <w:rPr>
              <w:bCs/>
              <w:color w:val="2C2C2C"/>
              <w:lang w:val="en-US"/>
            </w:rPr>
          </w:pPr>
          <w:r>
            <w:rPr>
              <w:bCs/>
              <w:noProof/>
              <w:color w:val="2C2C2C"/>
            </w:rPr>
            <w:drawing>
              <wp:inline distT="0" distB="0" distL="0" distR="0">
                <wp:extent cx="986400" cy="360000"/>
                <wp:effectExtent l="0" t="0" r="4445"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UM-202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86400" cy="360000"/>
                        </a:xfrm>
                        <a:prstGeom prst="rect">
                          <a:avLst/>
                        </a:prstGeom>
                      </pic:spPr>
                    </pic:pic>
                  </a:graphicData>
                </a:graphic>
              </wp:inline>
            </w:drawing>
          </w:r>
        </w:p>
      </w:tc>
      <w:tc>
        <w:tcPr>
          <w:tcW w:w="951" w:type="dxa"/>
          <w:vAlign w:val="center"/>
        </w:tcPr>
        <w:p w:rsidR="00416BE1" w:rsidRPr="00123579" w:rsidRDefault="0015328B" w:rsidP="00925A5C">
          <w:pPr>
            <w:jc w:val="center"/>
            <w:rPr>
              <w:bCs/>
              <w:color w:val="2C2C2C"/>
              <w:lang w:val="en-US"/>
            </w:rPr>
          </w:pPr>
          <w:r w:rsidRPr="0015328B">
            <w:rPr>
              <w:bCs/>
              <w:noProof/>
              <w:color w:val="2C2C2C"/>
            </w:rPr>
            <w:drawing>
              <wp:inline distT="0" distB="0" distL="0" distR="0">
                <wp:extent cx="360000" cy="360000"/>
                <wp:effectExtent l="0" t="0" r="2540" b="2540"/>
                <wp:docPr id="2" name="Image 2" descr="E:\+LOGOS\CNRS_nouv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S\CNRS_nouveau.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919" w:type="dxa"/>
          <w:vAlign w:val="center"/>
        </w:tcPr>
        <w:p w:rsidR="00416BE1" w:rsidRPr="00123579" w:rsidRDefault="00C941D6" w:rsidP="00925A5C">
          <w:pPr>
            <w:jc w:val="center"/>
            <w:rPr>
              <w:bCs/>
              <w:color w:val="2C2C2C"/>
              <w:lang w:val="en-US"/>
            </w:rPr>
          </w:pPr>
          <w:r>
            <w:rPr>
              <w:bCs/>
              <w:noProof/>
              <w:color w:val="2C2C2C"/>
            </w:rPr>
            <w:drawing>
              <wp:inline distT="0" distB="0" distL="0" distR="0">
                <wp:extent cx="720000" cy="360000"/>
                <wp:effectExtent l="0" t="0" r="4445"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ifremer.jpg"/>
                        <pic:cNvPicPr/>
                      </pic:nvPicPr>
                      <pic:blipFill>
                        <a:blip r:embed="rId4">
                          <a:extLst>
                            <a:ext uri="{28A0092B-C50C-407E-A947-70E740481C1C}">
                              <a14:useLocalDpi xmlns:a14="http://schemas.microsoft.com/office/drawing/2010/main" val="0"/>
                            </a:ext>
                          </a:extLst>
                        </a:blip>
                        <a:stretch>
                          <a:fillRect/>
                        </a:stretch>
                      </pic:blipFill>
                      <pic:spPr>
                        <a:xfrm>
                          <a:off x="0" y="0"/>
                          <a:ext cx="720000" cy="360000"/>
                        </a:xfrm>
                        <a:prstGeom prst="rect">
                          <a:avLst/>
                        </a:prstGeom>
                      </pic:spPr>
                    </pic:pic>
                  </a:graphicData>
                </a:graphic>
              </wp:inline>
            </w:drawing>
          </w:r>
        </w:p>
      </w:tc>
      <w:tc>
        <w:tcPr>
          <w:tcW w:w="1265" w:type="dxa"/>
          <w:vAlign w:val="center"/>
        </w:tcPr>
        <w:p w:rsidR="00416BE1" w:rsidRPr="00123579" w:rsidRDefault="00860203" w:rsidP="004B0524">
          <w:pPr>
            <w:jc w:val="center"/>
            <w:rPr>
              <w:bCs/>
              <w:color w:val="2C2C2C"/>
              <w:lang w:val="en-US"/>
            </w:rPr>
          </w:pPr>
          <w:r>
            <w:rPr>
              <w:noProof/>
            </w:rPr>
            <w:drawing>
              <wp:inline distT="0" distB="0" distL="0" distR="0">
                <wp:extent cx="758825" cy="362585"/>
                <wp:effectExtent l="0" t="0" r="0" b="0"/>
                <wp:docPr id="5" name="Image 5" descr="http://ihpe.univ-perp.fr/wp-content/uploads/2023/02/UPVD_Logo_Hori_R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hpe.univ-perp.fr/wp-content/uploads/2023/02/UPVD_Logo_Hori_RVB.png"/>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758825" cy="362585"/>
                        </a:xfrm>
                        <a:prstGeom prst="rect">
                          <a:avLst/>
                        </a:prstGeom>
                        <a:noFill/>
                        <a:ln>
                          <a:noFill/>
                        </a:ln>
                      </pic:spPr>
                    </pic:pic>
                  </a:graphicData>
                </a:graphic>
              </wp:inline>
            </w:drawing>
          </w:r>
        </w:p>
      </w:tc>
      <w:tc>
        <w:tcPr>
          <w:tcW w:w="1358" w:type="dxa"/>
        </w:tcPr>
        <w:p w:rsidR="00416BE1" w:rsidRPr="00501A4A" w:rsidRDefault="00416BE1" w:rsidP="00925A5C">
          <w:pPr>
            <w:jc w:val="center"/>
            <w:rPr>
              <w:sz w:val="16"/>
              <w:szCs w:val="16"/>
            </w:rPr>
          </w:pPr>
        </w:p>
        <w:p w:rsidR="00416BE1" w:rsidRDefault="00DA5C92" w:rsidP="00925A5C">
          <w:pPr>
            <w:jc w:val="center"/>
          </w:pPr>
          <w:r>
            <w:rPr>
              <w:noProof/>
            </w:rPr>
            <w:drawing>
              <wp:inline distT="0" distB="0" distL="0" distR="0">
                <wp:extent cx="1440000" cy="360000"/>
                <wp:effectExtent l="0" t="0" r="0"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iUM-202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40000" cy="360000"/>
                        </a:xfrm>
                        <a:prstGeom prst="rect">
                          <a:avLst/>
                        </a:prstGeom>
                      </pic:spPr>
                    </pic:pic>
                  </a:graphicData>
                </a:graphic>
              </wp:inline>
            </w:drawing>
          </w:r>
        </w:p>
      </w:tc>
    </w:tr>
  </w:tbl>
  <w:p w:rsidR="00DA1833" w:rsidRDefault="00DA1833" w:rsidP="002910E7">
    <w:pPr>
      <w:pStyle w:val="Standard"/>
      <w:jc w:val="center"/>
      <w:rPr>
        <w:rFonts w:ascii="Candara" w:hAnsi="Candara" w:cs="Arial"/>
        <w:b/>
        <w:bCs/>
        <w:sz w:val="18"/>
        <w:szCs w:val="18"/>
      </w:rPr>
    </w:pPr>
  </w:p>
  <w:p w:rsidR="002910E7" w:rsidRPr="008E7731" w:rsidRDefault="002910E7" w:rsidP="002910E7">
    <w:pPr>
      <w:pStyle w:val="Standard"/>
      <w:jc w:val="center"/>
      <w:rPr>
        <w:rFonts w:ascii="Candara" w:hAnsi="Candara" w:cs="Arial"/>
        <w:b/>
        <w:bCs/>
        <w:sz w:val="18"/>
        <w:szCs w:val="18"/>
      </w:rPr>
    </w:pPr>
    <w:r w:rsidRPr="008E7731">
      <w:rPr>
        <w:rFonts w:ascii="Candara" w:hAnsi="Candara" w:cs="Arial"/>
        <w:b/>
        <w:bCs/>
        <w:sz w:val="18"/>
        <w:szCs w:val="18"/>
      </w:rPr>
      <w:t xml:space="preserve">UMR 5244 </w:t>
    </w:r>
    <w:r w:rsidR="004B0524" w:rsidRPr="008E7731">
      <w:rPr>
        <w:rFonts w:ascii="Candara" w:hAnsi="Candara" w:cs="Arial"/>
        <w:b/>
        <w:bCs/>
        <w:sz w:val="18"/>
        <w:szCs w:val="18"/>
      </w:rPr>
      <w:t>Univ</w:t>
    </w:r>
    <w:r w:rsidR="004B0524">
      <w:rPr>
        <w:rFonts w:ascii="Candara" w:hAnsi="Candara" w:cs="Arial"/>
        <w:b/>
        <w:bCs/>
        <w:sz w:val="18"/>
        <w:szCs w:val="18"/>
      </w:rPr>
      <w:t>ersité de</w:t>
    </w:r>
    <w:r w:rsidR="004B0524" w:rsidRPr="008E7731">
      <w:rPr>
        <w:rFonts w:ascii="Candara" w:hAnsi="Candara" w:cs="Arial"/>
        <w:b/>
        <w:bCs/>
        <w:sz w:val="18"/>
        <w:szCs w:val="18"/>
      </w:rPr>
      <w:t xml:space="preserve"> Montpellier</w:t>
    </w:r>
    <w:r w:rsidRPr="008E7731">
      <w:rPr>
        <w:rFonts w:ascii="Candara" w:hAnsi="Candara" w:cs="Arial"/>
        <w:b/>
        <w:bCs/>
        <w:sz w:val="18"/>
        <w:szCs w:val="18"/>
      </w:rPr>
      <w:t>-CNRS-IFREMER-</w:t>
    </w:r>
    <w:r w:rsidR="004B0524" w:rsidRPr="004B0524">
      <w:rPr>
        <w:rFonts w:ascii="Candara" w:hAnsi="Candara" w:cs="Arial"/>
        <w:b/>
        <w:bCs/>
        <w:sz w:val="18"/>
        <w:szCs w:val="18"/>
      </w:rPr>
      <w:t xml:space="preserve"> </w:t>
    </w:r>
    <w:r w:rsidR="004B0524" w:rsidRPr="008E7731">
      <w:rPr>
        <w:rFonts w:ascii="Candara" w:hAnsi="Candara" w:cs="Arial"/>
        <w:b/>
        <w:bCs/>
        <w:sz w:val="18"/>
        <w:szCs w:val="18"/>
      </w:rPr>
      <w:t>Univ</w:t>
    </w:r>
    <w:r w:rsidR="004B0524">
      <w:rPr>
        <w:rFonts w:ascii="Candara" w:hAnsi="Candara" w:cs="Arial"/>
        <w:b/>
        <w:bCs/>
        <w:sz w:val="18"/>
        <w:szCs w:val="18"/>
      </w:rPr>
      <w:t>ersité de</w:t>
    </w:r>
    <w:r w:rsidR="004B0524" w:rsidRPr="008E7731">
      <w:rPr>
        <w:rFonts w:ascii="Candara" w:hAnsi="Candara" w:cs="Arial"/>
        <w:b/>
        <w:bCs/>
        <w:sz w:val="18"/>
        <w:szCs w:val="18"/>
      </w:rPr>
      <w:t xml:space="preserve"> Perpig</w:t>
    </w:r>
    <w:r w:rsidR="004B0524">
      <w:rPr>
        <w:rFonts w:ascii="Candara" w:hAnsi="Candara" w:cs="Arial"/>
        <w:b/>
        <w:bCs/>
        <w:sz w:val="18"/>
        <w:szCs w:val="18"/>
      </w:rPr>
      <w:t>n</w:t>
    </w:r>
    <w:r w:rsidR="004B0524" w:rsidRPr="008E7731">
      <w:rPr>
        <w:rFonts w:ascii="Candara" w:hAnsi="Candara" w:cs="Arial"/>
        <w:b/>
        <w:bCs/>
        <w:sz w:val="18"/>
        <w:szCs w:val="18"/>
      </w:rPr>
      <w:t xml:space="preserve">an via </w:t>
    </w:r>
    <w:proofErr w:type="spellStart"/>
    <w:r w:rsidR="004B0524" w:rsidRPr="008E7731">
      <w:rPr>
        <w:rFonts w:ascii="Candara" w:hAnsi="Candara" w:cs="Arial"/>
        <w:b/>
        <w:bCs/>
        <w:sz w:val="18"/>
        <w:szCs w:val="18"/>
      </w:rPr>
      <w:t>Domitia</w:t>
    </w:r>
    <w:proofErr w:type="spellEnd"/>
  </w:p>
  <w:p w:rsidR="000C2909" w:rsidRPr="008E7731" w:rsidRDefault="000C2909" w:rsidP="000C2909">
    <w:pPr>
      <w:pStyle w:val="Standard"/>
      <w:jc w:val="center"/>
      <w:rPr>
        <w:rFonts w:ascii="Candara" w:hAnsi="Candara"/>
        <w:sz w:val="18"/>
        <w:szCs w:val="18"/>
      </w:rPr>
    </w:pPr>
    <w:r w:rsidRPr="008E7731">
      <w:rPr>
        <w:rFonts w:ascii="Candara" w:hAnsi="Candara" w:cs="Arial"/>
        <w:b/>
        <w:bCs/>
        <w:sz w:val="18"/>
        <w:szCs w:val="18"/>
      </w:rPr>
      <w:t>Interactions Hôtes-Pathogènes-Environnements (IHPE)</w:t>
    </w:r>
  </w:p>
  <w:p w:rsidR="00577430" w:rsidRPr="004E3EA7" w:rsidRDefault="00577430" w:rsidP="00577430">
    <w:pPr>
      <w:pStyle w:val="Standard"/>
      <w:jc w:val="center"/>
      <w:rPr>
        <w:rFonts w:ascii="Candara" w:hAnsi="Candara" w:cs="Arial"/>
        <w:sz w:val="18"/>
        <w:szCs w:val="18"/>
      </w:rPr>
    </w:pPr>
    <w:r w:rsidRPr="004E3EA7">
      <w:rPr>
        <w:rFonts w:ascii="Candara" w:hAnsi="Candara" w:cs="Arial"/>
        <w:sz w:val="18"/>
        <w:szCs w:val="18"/>
      </w:rPr>
      <w:t>Université de Montpellier</w:t>
    </w:r>
  </w:p>
  <w:p w:rsidR="00577430" w:rsidRPr="004E3EA7" w:rsidRDefault="00577430" w:rsidP="00577430">
    <w:pPr>
      <w:pStyle w:val="Standard"/>
      <w:jc w:val="center"/>
      <w:rPr>
        <w:rFonts w:ascii="Candara" w:hAnsi="Candara"/>
        <w:sz w:val="18"/>
        <w:szCs w:val="18"/>
      </w:rPr>
    </w:pPr>
    <w:r w:rsidRPr="004E3EA7">
      <w:rPr>
        <w:rFonts w:ascii="Candara" w:hAnsi="Candara" w:cs="Arial"/>
        <w:sz w:val="18"/>
        <w:szCs w:val="18"/>
      </w:rPr>
      <w:t xml:space="preserve">Place Eugène Bataillon, </w:t>
    </w:r>
    <w:r>
      <w:rPr>
        <w:rFonts w:ascii="Candara" w:hAnsi="Candara" w:cs="Arial"/>
        <w:sz w:val="18"/>
        <w:szCs w:val="18"/>
      </w:rPr>
      <w:t xml:space="preserve">Bât 24, </w:t>
    </w:r>
    <w:r w:rsidRPr="004E3EA7">
      <w:rPr>
        <w:rFonts w:ascii="Candara" w:hAnsi="Candara" w:cs="Arial"/>
        <w:sz w:val="18"/>
        <w:szCs w:val="18"/>
      </w:rPr>
      <w:t>CC 80, F-34095 Montpellier Cedex 5, France</w:t>
    </w:r>
  </w:p>
  <w:p w:rsidR="000C2909" w:rsidRPr="008E7731" w:rsidRDefault="00577430" w:rsidP="00577430">
    <w:pPr>
      <w:pStyle w:val="Standard"/>
      <w:jc w:val="center"/>
      <w:rPr>
        <w:rFonts w:ascii="Candara" w:hAnsi="Candara"/>
        <w:sz w:val="18"/>
        <w:szCs w:val="18"/>
        <w:lang w:val="en-US"/>
      </w:rPr>
    </w:pPr>
    <w:proofErr w:type="gramStart"/>
    <w:r w:rsidRPr="004E3EA7">
      <w:rPr>
        <w:rFonts w:ascii="Candara" w:hAnsi="Candara" w:cs="Arial"/>
        <w:sz w:val="18"/>
        <w:szCs w:val="18"/>
        <w:lang w:val="en-US"/>
      </w:rPr>
      <w:t>Tel :</w:t>
    </w:r>
    <w:proofErr w:type="gramEnd"/>
    <w:r w:rsidRPr="004E3EA7">
      <w:rPr>
        <w:rFonts w:ascii="Candara" w:hAnsi="Candara" w:cs="Arial"/>
        <w:sz w:val="18"/>
        <w:szCs w:val="18"/>
        <w:lang w:val="en-US"/>
      </w:rPr>
      <w:t xml:space="preserve"> 33 (0)4 67 14 </w:t>
    </w:r>
    <w:r>
      <w:rPr>
        <w:rFonts w:ascii="Candara" w:hAnsi="Candara" w:cs="Arial"/>
        <w:sz w:val="18"/>
        <w:szCs w:val="18"/>
        <w:lang w:val="en-US"/>
      </w:rPr>
      <w:t xml:space="preserve">47 09 </w:t>
    </w:r>
  </w:p>
  <w:p w:rsidR="000C2909" w:rsidRPr="008E7731" w:rsidRDefault="00B65DAC" w:rsidP="000C2909">
    <w:pPr>
      <w:jc w:val="center"/>
      <w:rPr>
        <w:rFonts w:ascii="Candara" w:hAnsi="Candara"/>
        <w:sz w:val="18"/>
        <w:szCs w:val="18"/>
        <w:lang w:val="en-US"/>
      </w:rPr>
    </w:pPr>
    <w:hyperlink r:id="rId8" w:history="1">
      <w:r w:rsidR="004515C5" w:rsidRPr="00DF1BEC">
        <w:rPr>
          <w:rStyle w:val="Lienhypertexte"/>
          <w:rFonts w:ascii="Candara" w:hAnsi="Candara"/>
          <w:sz w:val="18"/>
          <w:szCs w:val="18"/>
          <w:lang w:val="en-US"/>
        </w:rPr>
        <w:t>https://ihpe.fr</w:t>
      </w:r>
    </w:hyperlink>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5C5" w:rsidRDefault="004515C5">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909"/>
    <w:rsid w:val="000612BC"/>
    <w:rsid w:val="00070F04"/>
    <w:rsid w:val="000723D0"/>
    <w:rsid w:val="000B74FF"/>
    <w:rsid w:val="000C2909"/>
    <w:rsid w:val="000C37B5"/>
    <w:rsid w:val="0015328B"/>
    <w:rsid w:val="00173D64"/>
    <w:rsid w:val="001D70CD"/>
    <w:rsid w:val="001F5705"/>
    <w:rsid w:val="00232263"/>
    <w:rsid w:val="00275255"/>
    <w:rsid w:val="002910E7"/>
    <w:rsid w:val="002C11F6"/>
    <w:rsid w:val="003731A1"/>
    <w:rsid w:val="003925DD"/>
    <w:rsid w:val="00416BE1"/>
    <w:rsid w:val="004515C5"/>
    <w:rsid w:val="00494943"/>
    <w:rsid w:val="004A6782"/>
    <w:rsid w:val="004B0524"/>
    <w:rsid w:val="00501A4A"/>
    <w:rsid w:val="00515F26"/>
    <w:rsid w:val="00570EEA"/>
    <w:rsid w:val="00577430"/>
    <w:rsid w:val="005B245D"/>
    <w:rsid w:val="006274C8"/>
    <w:rsid w:val="0064067B"/>
    <w:rsid w:val="00650330"/>
    <w:rsid w:val="006E18D4"/>
    <w:rsid w:val="00703447"/>
    <w:rsid w:val="0072524C"/>
    <w:rsid w:val="007D6DBD"/>
    <w:rsid w:val="007F6197"/>
    <w:rsid w:val="00860203"/>
    <w:rsid w:val="008A0A1A"/>
    <w:rsid w:val="008E7731"/>
    <w:rsid w:val="009201DC"/>
    <w:rsid w:val="00925424"/>
    <w:rsid w:val="00925A5C"/>
    <w:rsid w:val="009C44F0"/>
    <w:rsid w:val="009F308A"/>
    <w:rsid w:val="00A00083"/>
    <w:rsid w:val="00A078B3"/>
    <w:rsid w:val="00AC4ADF"/>
    <w:rsid w:val="00B65DAC"/>
    <w:rsid w:val="00BA5CDD"/>
    <w:rsid w:val="00BD4C9F"/>
    <w:rsid w:val="00C04E86"/>
    <w:rsid w:val="00C56543"/>
    <w:rsid w:val="00C72890"/>
    <w:rsid w:val="00C81F1E"/>
    <w:rsid w:val="00C941D6"/>
    <w:rsid w:val="00CD376E"/>
    <w:rsid w:val="00D21FC9"/>
    <w:rsid w:val="00D60EB1"/>
    <w:rsid w:val="00DA1833"/>
    <w:rsid w:val="00DA5C92"/>
    <w:rsid w:val="00DE1AD0"/>
    <w:rsid w:val="00DE65F6"/>
    <w:rsid w:val="00E15C05"/>
    <w:rsid w:val="00EB6F8C"/>
    <w:rsid w:val="00EE42F4"/>
    <w:rsid w:val="00F30536"/>
    <w:rsid w:val="00F3160C"/>
    <w:rsid w:val="00F86592"/>
    <w:rsid w:val="00FB47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B224C"/>
  <w15:chartTrackingRefBased/>
  <w15:docId w15:val="{A8773B43-0928-43B0-B59F-B89595CDD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2909"/>
    <w:rPr>
      <w:rFonts w:ascii="Times New Roman" w:eastAsia="Times New Roman" w:hAnsi="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C2909"/>
    <w:pPr>
      <w:tabs>
        <w:tab w:val="center" w:pos="4536"/>
        <w:tab w:val="right" w:pos="9072"/>
      </w:tabs>
    </w:pPr>
  </w:style>
  <w:style w:type="character" w:customStyle="1" w:styleId="En-tteCar">
    <w:name w:val="En-tête Car"/>
    <w:basedOn w:val="Policepardfaut"/>
    <w:link w:val="En-tte"/>
    <w:uiPriority w:val="99"/>
    <w:rsid w:val="000C2909"/>
  </w:style>
  <w:style w:type="paragraph" w:styleId="Pieddepage">
    <w:name w:val="footer"/>
    <w:basedOn w:val="Normal"/>
    <w:link w:val="PieddepageCar"/>
    <w:uiPriority w:val="99"/>
    <w:unhideWhenUsed/>
    <w:rsid w:val="000C2909"/>
    <w:pPr>
      <w:tabs>
        <w:tab w:val="center" w:pos="4536"/>
        <w:tab w:val="right" w:pos="9072"/>
      </w:tabs>
    </w:pPr>
  </w:style>
  <w:style w:type="character" w:customStyle="1" w:styleId="PieddepageCar">
    <w:name w:val="Pied de page Car"/>
    <w:basedOn w:val="Policepardfaut"/>
    <w:link w:val="Pieddepage"/>
    <w:uiPriority w:val="99"/>
    <w:rsid w:val="000C2909"/>
  </w:style>
  <w:style w:type="paragraph" w:styleId="Textedebulles">
    <w:name w:val="Balloon Text"/>
    <w:basedOn w:val="Normal"/>
    <w:link w:val="TextedebullesCar"/>
    <w:uiPriority w:val="99"/>
    <w:semiHidden/>
    <w:unhideWhenUsed/>
    <w:rsid w:val="000C2909"/>
    <w:rPr>
      <w:rFonts w:ascii="Tahoma" w:hAnsi="Tahoma" w:cs="Tahoma"/>
      <w:sz w:val="16"/>
      <w:szCs w:val="16"/>
    </w:rPr>
  </w:style>
  <w:style w:type="character" w:customStyle="1" w:styleId="TextedebullesCar">
    <w:name w:val="Texte de bulles Car"/>
    <w:link w:val="Textedebulles"/>
    <w:uiPriority w:val="99"/>
    <w:semiHidden/>
    <w:rsid w:val="000C2909"/>
    <w:rPr>
      <w:rFonts w:ascii="Tahoma" w:hAnsi="Tahoma" w:cs="Tahoma"/>
      <w:sz w:val="16"/>
      <w:szCs w:val="16"/>
    </w:rPr>
  </w:style>
  <w:style w:type="paragraph" w:customStyle="1" w:styleId="Standard">
    <w:name w:val="Standard"/>
    <w:rsid w:val="000C290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Tahoma" w:eastAsia="MS Gothic" w:hAnsi="Tahoma" w:cs="Tahoma"/>
      <w:color w:val="000000"/>
      <w:sz w:val="36"/>
      <w:szCs w:val="36"/>
    </w:rPr>
  </w:style>
  <w:style w:type="character" w:styleId="Lienhypertexte">
    <w:name w:val="Hyperlink"/>
    <w:rsid w:val="000C2909"/>
    <w:rPr>
      <w:color w:val="0000FF"/>
      <w:u w:val="single"/>
    </w:rPr>
  </w:style>
  <w:style w:type="character" w:customStyle="1" w:styleId="markedcontent">
    <w:name w:val="markedcontent"/>
    <w:basedOn w:val="Policepardfaut"/>
    <w:rsid w:val="00F3160C"/>
  </w:style>
  <w:style w:type="paragraph" w:styleId="NormalWeb">
    <w:name w:val="Normal (Web)"/>
    <w:basedOn w:val="Normal"/>
    <w:uiPriority w:val="99"/>
    <w:semiHidden/>
    <w:unhideWhenUsed/>
    <w:rsid w:val="00F3160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61183">
      <w:bodyDiv w:val="1"/>
      <w:marLeft w:val="0"/>
      <w:marRight w:val="0"/>
      <w:marTop w:val="0"/>
      <w:marBottom w:val="0"/>
      <w:divBdr>
        <w:top w:val="none" w:sz="0" w:space="0" w:color="auto"/>
        <w:left w:val="none" w:sz="0" w:space="0" w:color="auto"/>
        <w:bottom w:val="none" w:sz="0" w:space="0" w:color="auto"/>
        <w:right w:val="none" w:sz="0" w:space="0" w:color="auto"/>
      </w:divBdr>
    </w:div>
    <w:div w:id="154999949">
      <w:bodyDiv w:val="1"/>
      <w:marLeft w:val="0"/>
      <w:marRight w:val="0"/>
      <w:marTop w:val="0"/>
      <w:marBottom w:val="0"/>
      <w:divBdr>
        <w:top w:val="none" w:sz="0" w:space="0" w:color="auto"/>
        <w:left w:val="none" w:sz="0" w:space="0" w:color="auto"/>
        <w:bottom w:val="none" w:sz="0" w:space="0" w:color="auto"/>
        <w:right w:val="none" w:sz="0" w:space="0" w:color="auto"/>
      </w:divBdr>
    </w:div>
    <w:div w:id="509836120">
      <w:bodyDiv w:val="1"/>
      <w:marLeft w:val="0"/>
      <w:marRight w:val="0"/>
      <w:marTop w:val="0"/>
      <w:marBottom w:val="0"/>
      <w:divBdr>
        <w:top w:val="none" w:sz="0" w:space="0" w:color="auto"/>
        <w:left w:val="none" w:sz="0" w:space="0" w:color="auto"/>
        <w:bottom w:val="none" w:sz="0" w:space="0" w:color="auto"/>
        <w:right w:val="none" w:sz="0" w:space="0" w:color="auto"/>
      </w:divBdr>
    </w:div>
    <w:div w:id="809248867">
      <w:bodyDiv w:val="1"/>
      <w:marLeft w:val="0"/>
      <w:marRight w:val="0"/>
      <w:marTop w:val="0"/>
      <w:marBottom w:val="0"/>
      <w:divBdr>
        <w:top w:val="none" w:sz="0" w:space="0" w:color="auto"/>
        <w:left w:val="none" w:sz="0" w:space="0" w:color="auto"/>
        <w:bottom w:val="none" w:sz="0" w:space="0" w:color="auto"/>
        <w:right w:val="none" w:sz="0" w:space="0" w:color="auto"/>
      </w:divBdr>
    </w:div>
    <w:div w:id="1085422136">
      <w:bodyDiv w:val="1"/>
      <w:marLeft w:val="0"/>
      <w:marRight w:val="0"/>
      <w:marTop w:val="0"/>
      <w:marBottom w:val="0"/>
      <w:divBdr>
        <w:top w:val="none" w:sz="0" w:space="0" w:color="auto"/>
        <w:left w:val="none" w:sz="0" w:space="0" w:color="auto"/>
        <w:bottom w:val="none" w:sz="0" w:space="0" w:color="auto"/>
        <w:right w:val="none" w:sz="0" w:space="0" w:color="auto"/>
      </w:divBdr>
    </w:div>
    <w:div w:id="1121341154">
      <w:bodyDiv w:val="1"/>
      <w:marLeft w:val="0"/>
      <w:marRight w:val="0"/>
      <w:marTop w:val="0"/>
      <w:marBottom w:val="0"/>
      <w:divBdr>
        <w:top w:val="none" w:sz="0" w:space="0" w:color="auto"/>
        <w:left w:val="none" w:sz="0" w:space="0" w:color="auto"/>
        <w:bottom w:val="none" w:sz="0" w:space="0" w:color="auto"/>
        <w:right w:val="none" w:sz="0" w:space="0" w:color="auto"/>
      </w:divBdr>
    </w:div>
    <w:div w:id="1410158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aroline.montagnani@ifremer.fr"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ihpe.fr/"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asim.ifremer.fr/"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hyperlink" Target="mailto:maude.jacquot@ifremer.fr" TargetMode="External"/><Relationship Id="rId4" Type="http://schemas.openxmlformats.org/officeDocument/2006/relationships/footnotes" Target="footnotes.xml"/><Relationship Id="rId9" Type="http://schemas.openxmlformats.org/officeDocument/2006/relationships/hyperlink" Target="mailto:marie.agnes.travers@ifremer.fr"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8" Type="http://schemas.openxmlformats.org/officeDocument/2006/relationships/hyperlink" Target="https://ihpe.fr" TargetMode="External"/><Relationship Id="rId3" Type="http://schemas.openxmlformats.org/officeDocument/2006/relationships/image" Target="media/image3.jpeg"/><Relationship Id="rId7" Type="http://schemas.openxmlformats.org/officeDocument/2006/relationships/image" Target="media/image6.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http://ihpe.univ-perp.fr/wp-content/uploads/2023/02/UPVD_Logo_Hori_RVB.png" TargetMode="External"/><Relationship Id="rId5" Type="http://schemas.openxmlformats.org/officeDocument/2006/relationships/image" Target="media/image5.png"/><Relationship Id="rId4" Type="http://schemas.openxmlformats.org/officeDocument/2006/relationships/image" Target="media/image4.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647</Words>
  <Characters>3562</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4201</CharactersWithSpaces>
  <SharedDoc>false</SharedDoc>
  <HLinks>
    <vt:vector size="12" baseType="variant">
      <vt:variant>
        <vt:i4>5898310</vt:i4>
      </vt:variant>
      <vt:variant>
        <vt:i4>3</vt:i4>
      </vt:variant>
      <vt:variant>
        <vt:i4>0</vt:i4>
      </vt:variant>
      <vt:variant>
        <vt:i4>5</vt:i4>
      </vt:variant>
      <vt:variant>
        <vt:lpwstr>http://ihpe.univ-perp.fr/</vt:lpwstr>
      </vt:variant>
      <vt:variant>
        <vt:lpwstr/>
      </vt:variant>
      <vt:variant>
        <vt:i4>5439548</vt:i4>
      </vt:variant>
      <vt:variant>
        <vt:i4>2204</vt:i4>
      </vt:variant>
      <vt:variant>
        <vt:i4>1039</vt:i4>
      </vt:variant>
      <vt:variant>
        <vt:i4>1</vt:i4>
      </vt:variant>
      <vt:variant>
        <vt:lpwstr>http://ihpe.univ-perp.fr/wp-content/uploads/2023/02/UPVD_Logo_Hori_RVB.png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dc:creator>
  <cp:keywords/>
  <cp:lastModifiedBy>Anne</cp:lastModifiedBy>
  <cp:revision>2</cp:revision>
  <cp:lastPrinted>2015-01-15T13:33:00Z</cp:lastPrinted>
  <dcterms:created xsi:type="dcterms:W3CDTF">2025-06-04T11:50:00Z</dcterms:created>
  <dcterms:modified xsi:type="dcterms:W3CDTF">2025-06-04T11:50:00Z</dcterms:modified>
</cp:coreProperties>
</file>